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48" w:rsidRDefault="00C55E48" w:rsidP="004B547F">
      <w:pPr>
        <w:jc w:val="center"/>
        <w:rPr>
          <w:b/>
          <w:bCs/>
          <w:color w:val="FF0000"/>
          <w:sz w:val="72"/>
          <w:szCs w:val="72"/>
        </w:rPr>
      </w:pPr>
    </w:p>
    <w:p w:rsidR="004B547F" w:rsidRPr="00BC3566" w:rsidRDefault="004B547F" w:rsidP="004B547F">
      <w:pPr>
        <w:jc w:val="center"/>
        <w:rPr>
          <w:b/>
          <w:bCs/>
          <w:color w:val="FF0000"/>
          <w:sz w:val="72"/>
          <w:szCs w:val="72"/>
        </w:rPr>
      </w:pPr>
      <w:r w:rsidRPr="00BC3566">
        <w:rPr>
          <w:rFonts w:hint="cs"/>
          <w:b/>
          <w:bCs/>
          <w:color w:val="FF0000"/>
          <w:sz w:val="72"/>
          <w:szCs w:val="72"/>
          <w:cs/>
        </w:rPr>
        <w:t>(ร่าง)</w:t>
      </w:r>
    </w:p>
    <w:p w:rsidR="004B547F" w:rsidRPr="00E26E98" w:rsidRDefault="004B547F" w:rsidP="004B547F">
      <w:pPr>
        <w:jc w:val="center"/>
        <w:rPr>
          <w:b/>
          <w:bCs/>
          <w:sz w:val="72"/>
          <w:szCs w:val="72"/>
        </w:rPr>
      </w:pPr>
      <w:r w:rsidRPr="00E26E98">
        <w:rPr>
          <w:b/>
          <w:bCs/>
          <w:sz w:val="72"/>
          <w:szCs w:val="72"/>
          <w:cs/>
        </w:rPr>
        <w:t>รายงานการประเมินตนเอง</w:t>
      </w:r>
    </w:p>
    <w:p w:rsidR="004B547F" w:rsidRPr="00E26E98" w:rsidRDefault="004B547F" w:rsidP="004B547F">
      <w:pPr>
        <w:jc w:val="center"/>
        <w:rPr>
          <w:b/>
          <w:bCs/>
          <w:sz w:val="72"/>
          <w:szCs w:val="72"/>
        </w:rPr>
      </w:pPr>
      <w:r w:rsidRPr="00E26E98">
        <w:rPr>
          <w:b/>
          <w:bCs/>
          <w:sz w:val="72"/>
          <w:szCs w:val="72"/>
          <w:cs/>
        </w:rPr>
        <w:t>(</w:t>
      </w:r>
      <w:proofErr w:type="spellStart"/>
      <w:r w:rsidRPr="00E26E98">
        <w:rPr>
          <w:b/>
          <w:bCs/>
          <w:sz w:val="72"/>
          <w:szCs w:val="72"/>
        </w:rPr>
        <w:t>Self Assessment</w:t>
      </w:r>
      <w:proofErr w:type="spellEnd"/>
      <w:r w:rsidRPr="00E26E98">
        <w:rPr>
          <w:b/>
          <w:bCs/>
          <w:sz w:val="72"/>
          <w:szCs w:val="72"/>
        </w:rPr>
        <w:t xml:space="preserve"> Report : SAR)</w:t>
      </w: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  <w:r w:rsidRPr="00E26E98">
        <w:rPr>
          <w:b/>
          <w:bCs/>
          <w:sz w:val="72"/>
          <w:szCs w:val="72"/>
          <w:cs/>
        </w:rPr>
        <w:t>ประจำปีการศึกษา 2557</w:t>
      </w: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Default="004B547F" w:rsidP="004B547F">
      <w:pPr>
        <w:jc w:val="center"/>
        <w:rPr>
          <w:b/>
          <w:bCs/>
          <w:sz w:val="72"/>
          <w:szCs w:val="72"/>
        </w:rPr>
      </w:pPr>
    </w:p>
    <w:p w:rsidR="004B547F" w:rsidRPr="00E26E98" w:rsidRDefault="00425792" w:rsidP="004B547F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 xml:space="preserve">สำนักงานคณบดี </w:t>
      </w:r>
      <w:r w:rsidR="004B547F" w:rsidRPr="00E26E98">
        <w:rPr>
          <w:b/>
          <w:bCs/>
          <w:sz w:val="52"/>
          <w:szCs w:val="52"/>
          <w:cs/>
        </w:rPr>
        <w:t>คณะ</w:t>
      </w:r>
      <w:r w:rsidR="004B547F">
        <w:rPr>
          <w:rFonts w:hint="cs"/>
          <w:b/>
          <w:bCs/>
          <w:sz w:val="52"/>
          <w:szCs w:val="52"/>
          <w:cs/>
        </w:rPr>
        <w:t>วิทยาศาสตร์</w:t>
      </w:r>
    </w:p>
    <w:p w:rsidR="004B547F" w:rsidRPr="00E26E98" w:rsidRDefault="004B547F" w:rsidP="004B547F">
      <w:pPr>
        <w:jc w:val="center"/>
        <w:rPr>
          <w:b/>
          <w:bCs/>
          <w:sz w:val="52"/>
          <w:szCs w:val="52"/>
          <w:cs/>
        </w:rPr>
      </w:pPr>
      <w:r w:rsidRPr="00E26E98">
        <w:rPr>
          <w:b/>
          <w:bCs/>
          <w:sz w:val="52"/>
          <w:szCs w:val="52"/>
          <w:cs/>
        </w:rPr>
        <w:t>มหาวิทยาลัยศรีนครินทรวิ</w:t>
      </w:r>
      <w:proofErr w:type="spellStart"/>
      <w:r w:rsidRPr="00E26E98">
        <w:rPr>
          <w:b/>
          <w:bCs/>
          <w:sz w:val="52"/>
          <w:szCs w:val="52"/>
          <w:cs/>
        </w:rPr>
        <w:t>โรฒ</w:t>
      </w:r>
      <w:proofErr w:type="spellEnd"/>
    </w:p>
    <w:p w:rsidR="004B547F" w:rsidRPr="00C9373F" w:rsidRDefault="004B547F" w:rsidP="004B547F">
      <w:pPr>
        <w:jc w:val="center"/>
        <w:rPr>
          <w:b/>
          <w:bCs/>
          <w:sz w:val="52"/>
          <w:szCs w:val="52"/>
        </w:rPr>
      </w:pPr>
      <w:r w:rsidRPr="00C9373F">
        <w:rPr>
          <w:b/>
          <w:bCs/>
          <w:sz w:val="52"/>
          <w:szCs w:val="52"/>
          <w:cs/>
        </w:rPr>
        <w:t>วันที่รายงาน.............................</w:t>
      </w:r>
      <w:r>
        <w:rPr>
          <w:b/>
          <w:bCs/>
          <w:sz w:val="52"/>
          <w:szCs w:val="52"/>
        </w:rPr>
        <w:t>......................</w:t>
      </w:r>
    </w:p>
    <w:p w:rsidR="004B547F" w:rsidRPr="00E26E98" w:rsidRDefault="004B547F" w:rsidP="004B547F">
      <w:pPr>
        <w:rPr>
          <w:b/>
          <w:bCs/>
          <w:sz w:val="72"/>
          <w:szCs w:val="72"/>
        </w:rPr>
      </w:pPr>
    </w:p>
    <w:p w:rsidR="004B547F" w:rsidRDefault="004B547F" w:rsidP="004B547F">
      <w:pPr>
        <w:rPr>
          <w:b/>
          <w:bCs/>
          <w:sz w:val="52"/>
          <w:szCs w:val="52"/>
          <w:cs/>
        </w:rPr>
      </w:pPr>
      <w:r>
        <w:rPr>
          <w:b/>
          <w:bCs/>
          <w:sz w:val="52"/>
          <w:szCs w:val="52"/>
          <w:cs/>
        </w:rPr>
        <w:br w:type="page"/>
      </w:r>
    </w:p>
    <w:p w:rsidR="004B547F" w:rsidRPr="00E26E98" w:rsidRDefault="004B547F" w:rsidP="004B547F">
      <w:pPr>
        <w:rPr>
          <w:b/>
          <w:bCs/>
          <w:sz w:val="52"/>
          <w:szCs w:val="52"/>
        </w:rPr>
      </w:pPr>
      <w:r w:rsidRPr="00E26E98">
        <w:rPr>
          <w:b/>
          <w:bCs/>
          <w:sz w:val="52"/>
          <w:szCs w:val="52"/>
          <w:cs/>
        </w:rPr>
        <w:lastRenderedPageBreak/>
        <w:t>บทสรุปผู้บริหาร</w:t>
      </w:r>
    </w:p>
    <w:p w:rsidR="004B547F" w:rsidRPr="00E26E98" w:rsidRDefault="004B547F" w:rsidP="004B547F">
      <w:pPr>
        <w:rPr>
          <w:sz w:val="16"/>
          <w:szCs w:val="16"/>
        </w:rPr>
      </w:pPr>
    </w:p>
    <w:p w:rsidR="00F26293" w:rsidRPr="00E26E98" w:rsidRDefault="00F26293" w:rsidP="00F26293">
      <w:pPr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</w:t>
      </w:r>
    </w:p>
    <w:p w:rsidR="004B547F" w:rsidRPr="00E26E98" w:rsidRDefault="004B547F" w:rsidP="004B547F">
      <w:pPr>
        <w:jc w:val="thaiDistribute"/>
        <w:rPr>
          <w:cs/>
        </w:rPr>
      </w:pPr>
    </w:p>
    <w:p w:rsidR="004B547F" w:rsidRPr="00E26E98" w:rsidRDefault="004B547F" w:rsidP="004B547F"/>
    <w:p w:rsidR="004B547F" w:rsidRPr="00E26E98" w:rsidRDefault="004B547F" w:rsidP="004B547F">
      <w:pPr>
        <w:tabs>
          <w:tab w:val="left" w:pos="993"/>
        </w:tabs>
        <w:ind w:left="993" w:hanging="993"/>
        <w:rPr>
          <w:b/>
          <w:bCs/>
        </w:rPr>
      </w:pPr>
      <w:r w:rsidRPr="00E26E98">
        <w:rPr>
          <w:b/>
          <w:bCs/>
          <w:cs/>
        </w:rPr>
        <w:t>สรุปผลการประเมินตนเองตามองค์ประกอบ</w:t>
      </w:r>
    </w:p>
    <w:tbl>
      <w:tblPr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1820"/>
        <w:gridCol w:w="1986"/>
        <w:gridCol w:w="1724"/>
      </w:tblGrid>
      <w:tr w:rsidR="004B547F" w:rsidRPr="00E26E98" w:rsidTr="00363110">
        <w:tc>
          <w:tcPr>
            <w:tcW w:w="4503" w:type="dxa"/>
            <w:vMerge w:val="restart"/>
            <w:shd w:val="clear" w:color="auto" w:fill="FABF8F" w:themeFill="accent6" w:themeFillTint="99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rFonts w:hint="cs"/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องค์ประกอบ</w:t>
            </w:r>
            <w:r w:rsidR="00363110">
              <w:rPr>
                <w:b/>
                <w:bCs/>
              </w:rPr>
              <w:t>/</w:t>
            </w:r>
            <w:r w:rsidR="00363110">
              <w:rPr>
                <w:rFonts w:hint="cs"/>
                <w:b/>
                <w:bCs/>
                <w:cs/>
              </w:rPr>
              <w:t>ตัวบ่งชี้</w:t>
            </w:r>
          </w:p>
        </w:tc>
        <w:tc>
          <w:tcPr>
            <w:tcW w:w="1820" w:type="dxa"/>
            <w:vMerge w:val="restart"/>
            <w:shd w:val="clear" w:color="auto" w:fill="FABF8F" w:themeFill="accent6" w:themeFillTint="99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1724" w:type="dxa"/>
            <w:vMerge w:val="restart"/>
            <w:shd w:val="clear" w:color="auto" w:fill="FABF8F" w:themeFill="accent6" w:themeFillTint="99"/>
            <w:vAlign w:val="center"/>
          </w:tcPr>
          <w:p w:rsidR="004B547F" w:rsidRPr="00E26E98" w:rsidRDefault="004B547F" w:rsidP="00E875A3">
            <w:pPr>
              <w:ind w:firstLine="0"/>
              <w:jc w:val="center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หมายเหตุ</w:t>
            </w:r>
          </w:p>
        </w:tc>
      </w:tr>
      <w:tr w:rsidR="004B547F" w:rsidRPr="00E26E98" w:rsidTr="00363110">
        <w:tc>
          <w:tcPr>
            <w:tcW w:w="4503" w:type="dxa"/>
            <w:vMerge/>
            <w:shd w:val="clear" w:color="auto" w:fill="FBD4B4" w:themeFill="accent6" w:themeFillTint="66"/>
          </w:tcPr>
          <w:p w:rsidR="004B547F" w:rsidRPr="00E26E98" w:rsidRDefault="004B547F" w:rsidP="00BF1A29"/>
        </w:tc>
        <w:tc>
          <w:tcPr>
            <w:tcW w:w="1820" w:type="dxa"/>
            <w:vMerge/>
            <w:shd w:val="clear" w:color="auto" w:fill="FBD4B4" w:themeFill="accent6" w:themeFillTint="66"/>
          </w:tcPr>
          <w:p w:rsidR="004B547F" w:rsidRPr="00E26E98" w:rsidRDefault="004B547F" w:rsidP="00BF1A29"/>
        </w:tc>
        <w:tc>
          <w:tcPr>
            <w:tcW w:w="1986" w:type="dxa"/>
            <w:tcBorders>
              <w:top w:val="nil"/>
            </w:tcBorders>
            <w:shd w:val="clear" w:color="auto" w:fill="FABF8F" w:themeFill="accent6" w:themeFillTint="99"/>
          </w:tcPr>
          <w:p w:rsidR="004B547F" w:rsidRPr="00E26E98" w:rsidRDefault="004B547F" w:rsidP="00BF1A29">
            <w:pPr>
              <w:ind w:firstLine="113"/>
              <w:rPr>
                <w:sz w:val="24"/>
                <w:szCs w:val="24"/>
              </w:rPr>
            </w:pPr>
            <w:r w:rsidRPr="00E26E98">
              <w:rPr>
                <w:sz w:val="24"/>
                <w:szCs w:val="24"/>
                <w:cs/>
              </w:rPr>
              <w:t xml:space="preserve">0.01 – 2.00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E26E98">
              <w:rPr>
                <w:sz w:val="24"/>
                <w:szCs w:val="24"/>
                <w:cs/>
              </w:rPr>
              <w:t>น้อย</w:t>
            </w:r>
          </w:p>
          <w:p w:rsidR="004B547F" w:rsidRPr="00E26E98" w:rsidRDefault="004B547F" w:rsidP="00BF1A29">
            <w:pPr>
              <w:ind w:firstLine="113"/>
              <w:rPr>
                <w:sz w:val="24"/>
                <w:szCs w:val="24"/>
              </w:rPr>
            </w:pPr>
            <w:r w:rsidRPr="00E26E98">
              <w:rPr>
                <w:sz w:val="24"/>
                <w:szCs w:val="24"/>
                <w:cs/>
              </w:rPr>
              <w:t xml:space="preserve">2.01 </w:t>
            </w:r>
            <w:r w:rsidRPr="00E26E98">
              <w:rPr>
                <w:sz w:val="24"/>
                <w:szCs w:val="24"/>
              </w:rPr>
              <w:t xml:space="preserve"> – </w:t>
            </w:r>
            <w:r w:rsidRPr="00E26E98">
              <w:rPr>
                <w:sz w:val="24"/>
                <w:szCs w:val="24"/>
                <w:cs/>
              </w:rPr>
              <w:t>3.00 ปานกลาง</w:t>
            </w:r>
          </w:p>
          <w:p w:rsidR="004B547F" w:rsidRPr="00E26E98" w:rsidRDefault="004B547F" w:rsidP="00BF1A29">
            <w:pPr>
              <w:ind w:firstLine="113"/>
              <w:rPr>
                <w:sz w:val="24"/>
                <w:szCs w:val="24"/>
              </w:rPr>
            </w:pPr>
            <w:r w:rsidRPr="00E26E98">
              <w:rPr>
                <w:sz w:val="24"/>
                <w:szCs w:val="24"/>
                <w:cs/>
              </w:rPr>
              <w:t>3.01  – 4.00 ดี</w:t>
            </w:r>
          </w:p>
          <w:p w:rsidR="004B547F" w:rsidRPr="00E26E98" w:rsidRDefault="004B547F" w:rsidP="00BF1A29">
            <w:pPr>
              <w:ind w:firstLine="113"/>
              <w:rPr>
                <w:sz w:val="24"/>
                <w:szCs w:val="24"/>
                <w:cs/>
              </w:rPr>
            </w:pPr>
            <w:r w:rsidRPr="00E26E98">
              <w:rPr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724" w:type="dxa"/>
            <w:vMerge/>
            <w:shd w:val="clear" w:color="auto" w:fill="FBD4B4" w:themeFill="accent6" w:themeFillTint="66"/>
          </w:tcPr>
          <w:p w:rsidR="004B547F" w:rsidRPr="00E26E98" w:rsidRDefault="004B547F" w:rsidP="00BF1A29"/>
        </w:tc>
      </w:tr>
      <w:tr w:rsidR="00363110" w:rsidRPr="00E26E98" w:rsidTr="00363110">
        <w:tc>
          <w:tcPr>
            <w:tcW w:w="10033" w:type="dxa"/>
            <w:gridSpan w:val="4"/>
            <w:shd w:val="clear" w:color="auto" w:fill="FBD4B4" w:themeFill="accent6" w:themeFillTint="66"/>
          </w:tcPr>
          <w:p w:rsidR="00363110" w:rsidRPr="00363110" w:rsidRDefault="00363110" w:rsidP="00363110">
            <w:pPr>
              <w:ind w:firstLine="0"/>
              <w:rPr>
                <w:b/>
                <w:bCs/>
              </w:rPr>
            </w:pPr>
            <w:r w:rsidRPr="00363110">
              <w:rPr>
                <w:rFonts w:hint="cs"/>
                <w:b/>
                <w:bCs/>
                <w:cs/>
              </w:rPr>
              <w:t>องค์ประกอบที่ 5 การบริหารจัดการ</w:t>
            </w:r>
          </w:p>
        </w:tc>
      </w:tr>
      <w:tr w:rsidR="004B547F" w:rsidRPr="00E26E98" w:rsidTr="00363110">
        <w:tc>
          <w:tcPr>
            <w:tcW w:w="4503" w:type="dxa"/>
          </w:tcPr>
          <w:p w:rsidR="00363110" w:rsidRDefault="00363110" w:rsidP="00363110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 xml:space="preserve">ตัวบ่งชี้ที่ 1  แผนการดำเนินงานหรือปฏิทินการ </w:t>
            </w:r>
          </w:p>
          <w:p w:rsidR="004B547F" w:rsidRPr="00E26E98" w:rsidRDefault="00363110" w:rsidP="00363110">
            <w:pPr>
              <w:ind w:firstLine="142"/>
            </w:pPr>
            <w:r>
              <w:rPr>
                <w:rFonts w:hint="cs"/>
                <w:cs/>
              </w:rPr>
              <w:t xml:space="preserve">               ดำเนินงานประจำปี</w:t>
            </w:r>
          </w:p>
        </w:tc>
        <w:tc>
          <w:tcPr>
            <w:tcW w:w="1820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98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24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63110">
        <w:tc>
          <w:tcPr>
            <w:tcW w:w="4503" w:type="dxa"/>
          </w:tcPr>
          <w:p w:rsidR="004B547F" w:rsidRPr="00E26E98" w:rsidRDefault="00363110" w:rsidP="00363110">
            <w:pPr>
              <w:ind w:firstLine="142"/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2  ระบบการพัฒนาบุคลากร</w:t>
            </w:r>
          </w:p>
        </w:tc>
        <w:tc>
          <w:tcPr>
            <w:tcW w:w="1820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98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24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63110">
        <w:tc>
          <w:tcPr>
            <w:tcW w:w="4503" w:type="dxa"/>
          </w:tcPr>
          <w:p w:rsidR="004B547F" w:rsidRDefault="00363110" w:rsidP="00363110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3  ร้อยละของบุคลากรที่ได้รับการพัฒนา</w:t>
            </w:r>
            <w:r>
              <w:rPr>
                <w:rFonts w:hint="cs"/>
                <w:cs/>
              </w:rPr>
              <w:br/>
              <w:t xml:space="preserve">                 ความรู้ และทักษะวิชาชีพที่สอดคล้อง</w:t>
            </w:r>
          </w:p>
          <w:p w:rsidR="00363110" w:rsidRPr="00E26E98" w:rsidRDefault="00363110" w:rsidP="00363110">
            <w:pPr>
              <w:ind w:firstLine="142"/>
            </w:pPr>
            <w:r>
              <w:rPr>
                <w:rFonts w:hint="cs"/>
                <w:cs/>
              </w:rPr>
              <w:t xml:space="preserve">               กับการปฏิบัติงาน</w:t>
            </w:r>
          </w:p>
        </w:tc>
        <w:tc>
          <w:tcPr>
            <w:tcW w:w="1820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98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24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363110">
        <w:tc>
          <w:tcPr>
            <w:tcW w:w="4503" w:type="dxa"/>
          </w:tcPr>
          <w:p w:rsidR="004B547F" w:rsidRDefault="00363110" w:rsidP="00363110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4  </w:t>
            </w:r>
            <w:r w:rsidR="00F26293">
              <w:rPr>
                <w:rFonts w:hint="cs"/>
                <w:cs/>
              </w:rPr>
              <w:t>ระดับความพึงพอใจและความผูกพัน</w:t>
            </w:r>
          </w:p>
          <w:p w:rsidR="00F26293" w:rsidRDefault="00F26293" w:rsidP="00F26293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ของบุคลากรต่อสภาพแวดล้อมในการ</w:t>
            </w:r>
          </w:p>
          <w:p w:rsidR="00F26293" w:rsidRPr="00E26E98" w:rsidRDefault="00F26293" w:rsidP="00F26293">
            <w:pPr>
              <w:ind w:firstLine="0"/>
            </w:pPr>
            <w:r>
              <w:rPr>
                <w:rFonts w:hint="cs"/>
                <w:cs/>
              </w:rPr>
              <w:t xml:space="preserve">                 ทำงาน</w:t>
            </w:r>
          </w:p>
        </w:tc>
        <w:tc>
          <w:tcPr>
            <w:tcW w:w="1820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986" w:type="dxa"/>
          </w:tcPr>
          <w:p w:rsidR="004B547F" w:rsidRPr="00E26E98" w:rsidRDefault="004B547F" w:rsidP="00BF1A29">
            <w:pPr>
              <w:jc w:val="center"/>
            </w:pPr>
          </w:p>
        </w:tc>
        <w:tc>
          <w:tcPr>
            <w:tcW w:w="1724" w:type="dxa"/>
          </w:tcPr>
          <w:p w:rsidR="004B547F" w:rsidRPr="00E26E98" w:rsidRDefault="004B547F" w:rsidP="00BF1A29">
            <w:pPr>
              <w:jc w:val="center"/>
            </w:pPr>
          </w:p>
        </w:tc>
      </w:tr>
      <w:tr w:rsidR="00363110" w:rsidRPr="00E26E98" w:rsidTr="00363110">
        <w:tc>
          <w:tcPr>
            <w:tcW w:w="4503" w:type="dxa"/>
          </w:tcPr>
          <w:p w:rsidR="00363110" w:rsidRPr="00E26E98" w:rsidRDefault="00363110" w:rsidP="00363110">
            <w:pPr>
              <w:ind w:firstLine="142"/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5</w:t>
            </w:r>
            <w:r w:rsidR="00F26293">
              <w:rPr>
                <w:rFonts w:hint="cs"/>
                <w:cs/>
              </w:rPr>
              <w:t xml:space="preserve">  ระบบบริหารความเสี่ยง</w:t>
            </w:r>
          </w:p>
        </w:tc>
        <w:tc>
          <w:tcPr>
            <w:tcW w:w="1820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986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724" w:type="dxa"/>
          </w:tcPr>
          <w:p w:rsidR="00363110" w:rsidRPr="00E26E98" w:rsidRDefault="00363110" w:rsidP="00BF1A29">
            <w:pPr>
              <w:jc w:val="center"/>
            </w:pPr>
          </w:p>
        </w:tc>
      </w:tr>
      <w:tr w:rsidR="00363110" w:rsidRPr="00E26E98" w:rsidTr="00363110">
        <w:tc>
          <w:tcPr>
            <w:tcW w:w="4503" w:type="dxa"/>
          </w:tcPr>
          <w:p w:rsidR="00363110" w:rsidRPr="00E26E98" w:rsidRDefault="00363110" w:rsidP="00363110">
            <w:pPr>
              <w:ind w:firstLine="142"/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6 </w:t>
            </w:r>
            <w:r w:rsidR="00F26293">
              <w:rPr>
                <w:rFonts w:hint="cs"/>
                <w:cs/>
              </w:rPr>
              <w:t xml:space="preserve"> การพัฒนาหน่วยงานสู่องค์กรเรียนรู้</w:t>
            </w:r>
          </w:p>
        </w:tc>
        <w:tc>
          <w:tcPr>
            <w:tcW w:w="1820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986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724" w:type="dxa"/>
          </w:tcPr>
          <w:p w:rsidR="00363110" w:rsidRPr="00E26E98" w:rsidRDefault="00363110" w:rsidP="00BF1A29">
            <w:pPr>
              <w:jc w:val="center"/>
            </w:pPr>
          </w:p>
        </w:tc>
      </w:tr>
      <w:tr w:rsidR="00363110" w:rsidRPr="00E26E98" w:rsidTr="00363110">
        <w:tc>
          <w:tcPr>
            <w:tcW w:w="4503" w:type="dxa"/>
          </w:tcPr>
          <w:p w:rsidR="00F26293" w:rsidRDefault="00363110" w:rsidP="00363110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7 </w:t>
            </w:r>
            <w:r w:rsidR="00F26293">
              <w:rPr>
                <w:rFonts w:hint="cs"/>
                <w:cs/>
              </w:rPr>
              <w:t xml:space="preserve"> ระดับความสำเร็จของการให้บริการที่</w:t>
            </w:r>
          </w:p>
          <w:p w:rsidR="00363110" w:rsidRDefault="00F26293" w:rsidP="00363110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สอดคล้องกับความต้องการของผู้รับ</w:t>
            </w:r>
          </w:p>
          <w:p w:rsidR="00F26293" w:rsidRPr="00E26E98" w:rsidRDefault="00F26293" w:rsidP="00363110">
            <w:pPr>
              <w:ind w:firstLine="142"/>
            </w:pPr>
            <w:r>
              <w:rPr>
                <w:rFonts w:hint="cs"/>
                <w:cs/>
              </w:rPr>
              <w:t xml:space="preserve">                บริการ</w:t>
            </w:r>
          </w:p>
        </w:tc>
        <w:tc>
          <w:tcPr>
            <w:tcW w:w="1820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986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724" w:type="dxa"/>
          </w:tcPr>
          <w:p w:rsidR="00363110" w:rsidRPr="00E26E98" w:rsidRDefault="00363110" w:rsidP="00BF1A29">
            <w:pPr>
              <w:jc w:val="center"/>
            </w:pPr>
          </w:p>
        </w:tc>
      </w:tr>
      <w:tr w:rsidR="00363110" w:rsidRPr="00E26E98" w:rsidTr="00363110">
        <w:tc>
          <w:tcPr>
            <w:tcW w:w="4503" w:type="dxa"/>
          </w:tcPr>
          <w:p w:rsidR="00363110" w:rsidRPr="00E26E98" w:rsidRDefault="00363110" w:rsidP="00363110">
            <w:pPr>
              <w:ind w:firstLine="142"/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8</w:t>
            </w:r>
            <w:r w:rsidR="00F26293">
              <w:rPr>
                <w:rFonts w:hint="cs"/>
                <w:cs/>
              </w:rPr>
              <w:t xml:space="preserve">  ระดับความพึงพอใจของผู้รับบริการ</w:t>
            </w:r>
          </w:p>
        </w:tc>
        <w:tc>
          <w:tcPr>
            <w:tcW w:w="1820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986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724" w:type="dxa"/>
          </w:tcPr>
          <w:p w:rsidR="00363110" w:rsidRPr="00E26E98" w:rsidRDefault="00363110" w:rsidP="00BF1A29">
            <w:pPr>
              <w:jc w:val="center"/>
            </w:pPr>
          </w:p>
        </w:tc>
      </w:tr>
      <w:tr w:rsidR="00363110" w:rsidRPr="00E26E98" w:rsidTr="00363110">
        <w:tc>
          <w:tcPr>
            <w:tcW w:w="4503" w:type="dxa"/>
          </w:tcPr>
          <w:p w:rsidR="00F26293" w:rsidRDefault="00363110" w:rsidP="00363110">
            <w:pPr>
              <w:ind w:firstLine="142"/>
              <w:rPr>
                <w:rFonts w:hint="cs"/>
              </w:rPr>
            </w:pPr>
            <w:r>
              <w:rPr>
                <w:rFonts w:hint="cs"/>
                <w:cs/>
              </w:rPr>
              <w:t>ตัวบ่งชี้ที่</w:t>
            </w:r>
            <w:r>
              <w:rPr>
                <w:rFonts w:hint="cs"/>
                <w:cs/>
              </w:rPr>
              <w:t xml:space="preserve"> 9</w:t>
            </w:r>
            <w:r w:rsidR="00F26293">
              <w:rPr>
                <w:rFonts w:hint="cs"/>
                <w:cs/>
              </w:rPr>
              <w:t xml:space="preserve">  การดำเนินงานประกันคุณภาพ</w:t>
            </w:r>
          </w:p>
          <w:p w:rsidR="00363110" w:rsidRPr="00E26E98" w:rsidRDefault="00F26293" w:rsidP="00363110">
            <w:pPr>
              <w:ind w:firstLine="142"/>
            </w:pPr>
            <w:r>
              <w:rPr>
                <w:rFonts w:hint="cs"/>
                <w:cs/>
              </w:rPr>
              <w:t xml:space="preserve">               การศึกษาภายใน</w:t>
            </w:r>
          </w:p>
        </w:tc>
        <w:tc>
          <w:tcPr>
            <w:tcW w:w="1820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986" w:type="dxa"/>
          </w:tcPr>
          <w:p w:rsidR="00363110" w:rsidRPr="00E26E98" w:rsidRDefault="00363110" w:rsidP="00BF1A29">
            <w:pPr>
              <w:jc w:val="center"/>
            </w:pPr>
          </w:p>
        </w:tc>
        <w:tc>
          <w:tcPr>
            <w:tcW w:w="1724" w:type="dxa"/>
          </w:tcPr>
          <w:p w:rsidR="00363110" w:rsidRPr="00E26E98" w:rsidRDefault="00363110" w:rsidP="00BF1A29">
            <w:pPr>
              <w:jc w:val="center"/>
            </w:pPr>
          </w:p>
        </w:tc>
      </w:tr>
      <w:tr w:rsidR="004B547F" w:rsidRPr="00E26E98" w:rsidTr="00363110">
        <w:tc>
          <w:tcPr>
            <w:tcW w:w="4503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เฉลี่ยรวมทุกตัวบ่งชี้</w:t>
            </w:r>
          </w:p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ของทุกองค์ประกอบ</w:t>
            </w:r>
          </w:p>
        </w:tc>
        <w:tc>
          <w:tcPr>
            <w:tcW w:w="1820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</w:tr>
    </w:tbl>
    <w:p w:rsidR="004B547F" w:rsidRPr="00E26E98" w:rsidRDefault="004B547F" w:rsidP="004B547F"/>
    <w:p w:rsidR="004B547F" w:rsidRPr="0013274E" w:rsidRDefault="004B547F" w:rsidP="004B547F">
      <w:pPr>
        <w:rPr>
          <w:b/>
          <w:bCs/>
        </w:rPr>
      </w:pPr>
      <w:r w:rsidRPr="0013274E">
        <w:rPr>
          <w:rFonts w:hint="cs"/>
          <w:b/>
          <w:bCs/>
          <w:cs/>
        </w:rPr>
        <w:t>ข้อเสนอแนะเร่งด่วน</w:t>
      </w:r>
    </w:p>
    <w:p w:rsidR="004B547F" w:rsidRPr="0013274E" w:rsidRDefault="004B547F" w:rsidP="004B547F">
      <w:r w:rsidRPr="0013274E">
        <w:rPr>
          <w:rFonts w:hint="cs"/>
          <w:cs/>
        </w:rPr>
        <w:tab/>
        <w:t>1.</w:t>
      </w:r>
    </w:p>
    <w:p w:rsidR="004B547F" w:rsidRPr="0013274E" w:rsidRDefault="004B547F" w:rsidP="004B547F">
      <w:r w:rsidRPr="0013274E">
        <w:rPr>
          <w:rFonts w:hint="cs"/>
          <w:cs/>
        </w:rPr>
        <w:tab/>
        <w:t>2.</w:t>
      </w:r>
    </w:p>
    <w:p w:rsidR="004B547F" w:rsidRPr="0013274E" w:rsidRDefault="004B547F" w:rsidP="004B547F">
      <w:r w:rsidRPr="0013274E">
        <w:rPr>
          <w:rFonts w:hint="cs"/>
          <w:cs/>
        </w:rPr>
        <w:tab/>
        <w:t>3.</w:t>
      </w:r>
    </w:p>
    <w:p w:rsidR="004B547F" w:rsidRDefault="004B547F" w:rsidP="004B547F">
      <w:r>
        <w:rPr>
          <w:rFonts w:hint="cs"/>
          <w:cs/>
        </w:rPr>
        <w:br/>
      </w:r>
    </w:p>
    <w:p w:rsidR="004B547F" w:rsidRDefault="004B547F" w:rsidP="004B547F"/>
    <w:p w:rsidR="004B547F" w:rsidRPr="00E26E98" w:rsidRDefault="004B547F" w:rsidP="004B547F">
      <w:pP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 w:rsidRPr="00E26E98">
        <w:rPr>
          <w:b/>
          <w:bCs/>
          <w:sz w:val="40"/>
          <w:szCs w:val="40"/>
          <w:cs/>
        </w:rPr>
        <w:lastRenderedPageBreak/>
        <w:t>คำนำ</w:t>
      </w:r>
    </w:p>
    <w:p w:rsidR="004B547F" w:rsidRPr="00E26E98" w:rsidRDefault="004B547F" w:rsidP="004B547F">
      <w:pPr>
        <w:jc w:val="center"/>
        <w:rPr>
          <w:b/>
          <w:bCs/>
          <w:sz w:val="36"/>
          <w:szCs w:val="36"/>
        </w:rPr>
      </w:pPr>
    </w:p>
    <w:p w:rsidR="004B547F" w:rsidRDefault="00F26293" w:rsidP="004B547F">
      <w:pPr>
        <w:spacing w:before="24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4B547F">
      <w:pPr>
        <w:spacing w:before="240"/>
        <w:jc w:val="thaiDistribute"/>
        <w:rPr>
          <w:rFonts w:ascii="Angsana New" w:hAnsi="Angsana New"/>
        </w:rPr>
      </w:pPr>
    </w:p>
    <w:p w:rsidR="004B547F" w:rsidRDefault="004B547F" w:rsidP="000067A7">
      <w:pPr>
        <w:ind w:left="504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>(</w:t>
      </w:r>
      <w:r w:rsidR="000067A7">
        <w:rPr>
          <w:rFonts w:ascii="Angsana New" w:hAnsi="Angsana New" w:hint="cs"/>
          <w:cs/>
        </w:rPr>
        <w:t>อาจารย์นิ</w:t>
      </w:r>
      <w:proofErr w:type="spellStart"/>
      <w:r w:rsidR="000067A7">
        <w:rPr>
          <w:rFonts w:ascii="Angsana New" w:hAnsi="Angsana New" w:hint="cs"/>
          <w:cs/>
        </w:rPr>
        <w:t>รันดร์</w:t>
      </w:r>
      <w:proofErr w:type="spellEnd"/>
      <w:r w:rsidR="000067A7">
        <w:rPr>
          <w:rFonts w:ascii="Angsana New" w:hAnsi="Angsana New" w:hint="cs"/>
          <w:cs/>
        </w:rPr>
        <w:t xml:space="preserve"> </w:t>
      </w:r>
      <w:proofErr w:type="spellStart"/>
      <w:r w:rsidR="000067A7">
        <w:rPr>
          <w:rFonts w:ascii="Angsana New" w:hAnsi="Angsana New" w:hint="cs"/>
          <w:cs/>
        </w:rPr>
        <w:t>พงษ์</w:t>
      </w:r>
      <w:proofErr w:type="spellEnd"/>
      <w:r w:rsidR="000067A7">
        <w:rPr>
          <w:rFonts w:ascii="Angsana New" w:hAnsi="Angsana New" w:hint="cs"/>
          <w:cs/>
        </w:rPr>
        <w:t>พันธุ์</w:t>
      </w:r>
      <w:r>
        <w:rPr>
          <w:rFonts w:ascii="Angsana New" w:hAnsi="Angsana New" w:hint="cs"/>
          <w:cs/>
        </w:rPr>
        <w:t>)</w:t>
      </w:r>
    </w:p>
    <w:p w:rsidR="004B547F" w:rsidRPr="004458EC" w:rsidRDefault="000067A7" w:rsidP="000067A7">
      <w:pPr>
        <w:ind w:left="5760"/>
        <w:rPr>
          <w:cs/>
        </w:rPr>
      </w:pPr>
      <w:r>
        <w:rPr>
          <w:rFonts w:ascii="Angsana New" w:hAnsi="Angsana New" w:hint="cs"/>
          <w:cs/>
        </w:rPr>
        <w:t xml:space="preserve">   รอง</w:t>
      </w:r>
      <w:r w:rsidR="004B547F">
        <w:rPr>
          <w:rFonts w:ascii="Angsana New" w:hAnsi="Angsana New" w:hint="cs"/>
          <w:cs/>
        </w:rPr>
        <w:t>คณบดี</w:t>
      </w:r>
      <w:r>
        <w:rPr>
          <w:rFonts w:ascii="Angsana New" w:hAnsi="Angsana New" w:hint="cs"/>
          <w:cs/>
        </w:rPr>
        <w:t>ฝ่ายบริหาร</w:t>
      </w:r>
      <w:r w:rsidR="004B547F">
        <w:rPr>
          <w:rFonts w:ascii="Angsana New" w:hAnsi="Angsana New"/>
          <w:cs/>
        </w:rPr>
        <w:br/>
      </w:r>
      <w:r>
        <w:rPr>
          <w:rFonts w:ascii="Angsana New" w:hAnsi="Angsana New" w:hint="cs"/>
          <w:cs/>
        </w:rPr>
        <w:t xml:space="preserve">       </w:t>
      </w:r>
      <w:r w:rsidR="004B547F">
        <w:rPr>
          <w:rFonts w:ascii="Angsana New" w:hAnsi="Angsana New" w:hint="cs"/>
          <w:cs/>
        </w:rPr>
        <w:t>วันที่..............................................</w:t>
      </w:r>
    </w:p>
    <w:p w:rsidR="004B547F" w:rsidRDefault="004B547F" w:rsidP="004B547F">
      <w:pPr>
        <w:rPr>
          <w:cs/>
        </w:rPr>
      </w:pPr>
      <w:r>
        <w:rPr>
          <w:cs/>
        </w:rPr>
        <w:br w:type="page"/>
      </w:r>
    </w:p>
    <w:p w:rsidR="004B547F" w:rsidRPr="00E26E98" w:rsidRDefault="004B547F" w:rsidP="004B547F">
      <w:pPr>
        <w:ind w:firstLine="0"/>
        <w:jc w:val="center"/>
        <w:rPr>
          <w:b/>
          <w:bCs/>
          <w:sz w:val="56"/>
          <w:szCs w:val="56"/>
        </w:rPr>
      </w:pPr>
      <w:r w:rsidRPr="00E26E98">
        <w:rPr>
          <w:b/>
          <w:bCs/>
          <w:sz w:val="56"/>
          <w:szCs w:val="56"/>
          <w:cs/>
        </w:rPr>
        <w:lastRenderedPageBreak/>
        <w:t>สารบัญ</w:t>
      </w:r>
    </w:p>
    <w:p w:rsidR="004B547F" w:rsidRPr="00E26E98" w:rsidRDefault="004B547F" w:rsidP="004B547F">
      <w:pPr>
        <w:ind w:left="792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ส่วนที่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หน้า</w:t>
            </w: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</w:rPr>
            </w:pPr>
            <w:r w:rsidRPr="00E26E98">
              <w:rPr>
                <w:b/>
                <w:bCs/>
                <w:cs/>
              </w:rPr>
              <w:t>1. ส่วนนำ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080B91" w:rsidRDefault="001E6497" w:rsidP="00BF1A29">
            <w:pPr>
              <w:jc w:val="both"/>
              <w:rPr>
                <w:highlight w:val="yellow"/>
                <w:cs/>
              </w:rPr>
            </w:pPr>
            <w:r>
              <w:rPr>
                <w:rFonts w:hint="cs"/>
                <w:highlight w:val="yellow"/>
                <w:cs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2. ผลการดำเนินงานและผลการประเมิน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  <w:rPr>
                <w:b/>
                <w:bCs/>
              </w:rPr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 w:rsidR="000067A7">
              <w:rPr>
                <w:rFonts w:hint="cs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>
              <w:rPr>
                <w:rFonts w:hint="cs"/>
                <w: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 w:rsidR="000067A7">
              <w:rPr>
                <w:rFonts w:hint="cs"/>
                <w: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 w:rsidR="000067A7">
              <w:rPr>
                <w:rFonts w:hint="cs"/>
                <w: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0067A7">
            <w:pPr>
              <w:jc w:val="both"/>
              <w:rPr>
                <w:cs/>
              </w:rPr>
            </w:pPr>
            <w:r w:rsidRPr="00E26E98">
              <w:rPr>
                <w:cs/>
              </w:rPr>
              <w:t xml:space="preserve">    ตัวบ่งชี้ที่ </w:t>
            </w:r>
            <w:r w:rsidR="000067A7">
              <w:rPr>
                <w:rFonts w:hint="cs"/>
                <w: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4B547F" w:rsidRPr="00E26E98" w:rsidRDefault="004B547F" w:rsidP="00BF1A29">
            <w:pPr>
              <w:jc w:val="both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3. สรุปผลการประเมินและทิศทางการพัฒนา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  <w:tr w:rsidR="004B547F" w:rsidRPr="00E26E98" w:rsidTr="00BF1A29">
        <w:tc>
          <w:tcPr>
            <w:tcW w:w="7763" w:type="dxa"/>
            <w:shd w:val="clear" w:color="auto" w:fill="auto"/>
          </w:tcPr>
          <w:p w:rsidR="001E6497" w:rsidRDefault="001E6497" w:rsidP="00BF1A29">
            <w:pPr>
              <w:jc w:val="both"/>
              <w:rPr>
                <w:rFonts w:hint="cs"/>
                <w:b/>
                <w:bCs/>
              </w:rPr>
            </w:pPr>
          </w:p>
          <w:p w:rsidR="004B547F" w:rsidRPr="00E26E98" w:rsidRDefault="004B547F" w:rsidP="00BF1A29">
            <w:pPr>
              <w:jc w:val="both"/>
              <w:rPr>
                <w:b/>
                <w:bCs/>
                <w:cs/>
              </w:rPr>
            </w:pPr>
            <w:r w:rsidRPr="00E26E98">
              <w:rPr>
                <w:b/>
                <w:bCs/>
                <w:cs/>
              </w:rPr>
              <w:t>ภาคผนวก</w:t>
            </w:r>
          </w:p>
        </w:tc>
        <w:tc>
          <w:tcPr>
            <w:tcW w:w="1701" w:type="dxa"/>
            <w:shd w:val="clear" w:color="auto" w:fill="auto"/>
          </w:tcPr>
          <w:p w:rsidR="004B547F" w:rsidRPr="00E26E98" w:rsidRDefault="004B547F" w:rsidP="00BF1A29">
            <w:pPr>
              <w:jc w:val="center"/>
            </w:pPr>
          </w:p>
        </w:tc>
      </w:tr>
    </w:tbl>
    <w:p w:rsidR="00C55E48" w:rsidRDefault="00C55E48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  <w:highlight w:val="yellow"/>
        </w:rPr>
      </w:pPr>
    </w:p>
    <w:p w:rsidR="000067A7" w:rsidRDefault="000067A7">
      <w:pPr>
        <w:ind w:firstLine="0"/>
        <w:rPr>
          <w:b/>
          <w:bCs/>
          <w:sz w:val="40"/>
          <w:szCs w:val="40"/>
          <w:highlight w:val="yellow"/>
          <w:cs/>
        </w:rPr>
      </w:pPr>
      <w:r>
        <w:rPr>
          <w:b/>
          <w:bCs/>
          <w:sz w:val="40"/>
          <w:szCs w:val="40"/>
          <w:highlight w:val="yellow"/>
          <w:cs/>
        </w:rPr>
        <w:br w:type="page"/>
      </w:r>
    </w:p>
    <w:p w:rsidR="004B547F" w:rsidRPr="00002389" w:rsidRDefault="004B547F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  <w:highlight w:val="yellow"/>
          <w:cs/>
        </w:rPr>
      </w:pPr>
      <w:r w:rsidRPr="00002389">
        <w:rPr>
          <w:b/>
          <w:bCs/>
          <w:sz w:val="40"/>
          <w:szCs w:val="40"/>
          <w:highlight w:val="yellow"/>
          <w:cs/>
        </w:rPr>
        <w:lastRenderedPageBreak/>
        <w:t>ส่วนนำ</w:t>
      </w:r>
    </w:p>
    <w:p w:rsidR="00972FBA" w:rsidRPr="00E26E98" w:rsidRDefault="00E875A3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  <w:r w:rsidR="00972FBA" w:rsidRPr="00E26E98">
        <w:rPr>
          <w:b/>
          <w:bCs/>
          <w:sz w:val="40"/>
          <w:szCs w:val="40"/>
          <w:cs/>
        </w:rPr>
        <w:lastRenderedPageBreak/>
        <w:t>ส่วนที่ 2</w:t>
      </w:r>
    </w:p>
    <w:p w:rsidR="00972FBA" w:rsidRPr="00E26E98" w:rsidRDefault="00972FBA" w:rsidP="004B547F">
      <w:pPr>
        <w:tabs>
          <w:tab w:val="left" w:pos="567"/>
          <w:tab w:val="left" w:pos="8647"/>
        </w:tabs>
        <w:ind w:firstLine="0"/>
        <w:jc w:val="center"/>
        <w:rPr>
          <w:b/>
          <w:bCs/>
          <w:sz w:val="40"/>
          <w:szCs w:val="40"/>
        </w:rPr>
      </w:pPr>
      <w:r w:rsidRPr="00E26E98">
        <w:rPr>
          <w:b/>
          <w:bCs/>
          <w:sz w:val="40"/>
          <w:szCs w:val="40"/>
          <w:cs/>
        </w:rPr>
        <w:t>ผลการดำเนินงานและผลการประเมิน</w:t>
      </w:r>
    </w:p>
    <w:p w:rsidR="001E3013" w:rsidRDefault="001E3013" w:rsidP="00383FBC">
      <w:pPr>
        <w:ind w:firstLine="0"/>
        <w:rPr>
          <w:b/>
          <w:bCs/>
          <w:sz w:val="36"/>
          <w:szCs w:val="36"/>
        </w:rPr>
      </w:pPr>
    </w:p>
    <w:p w:rsidR="00972FBA" w:rsidRPr="00972FBA" w:rsidRDefault="00972FBA" w:rsidP="001E6497">
      <w:pPr>
        <w:shd w:val="clear" w:color="auto" w:fill="FBD4B4" w:themeFill="accent6" w:themeFillTint="66"/>
        <w:ind w:firstLine="0"/>
        <w:rPr>
          <w:b/>
          <w:bCs/>
          <w:sz w:val="36"/>
          <w:szCs w:val="36"/>
        </w:rPr>
      </w:pPr>
      <w:r w:rsidRPr="00972FBA">
        <w:rPr>
          <w:b/>
          <w:bCs/>
          <w:sz w:val="36"/>
          <w:szCs w:val="36"/>
          <w:cs/>
        </w:rPr>
        <w:t xml:space="preserve">องค์ประกอบที่ </w:t>
      </w:r>
      <w:r w:rsidR="000067A7">
        <w:rPr>
          <w:rFonts w:hint="cs"/>
          <w:b/>
          <w:bCs/>
          <w:sz w:val="36"/>
          <w:szCs w:val="36"/>
          <w:cs/>
        </w:rPr>
        <w:t>5</w:t>
      </w:r>
      <w:r w:rsidRPr="00972FBA">
        <w:rPr>
          <w:b/>
          <w:bCs/>
          <w:sz w:val="36"/>
          <w:szCs w:val="36"/>
          <w:cs/>
        </w:rPr>
        <w:t xml:space="preserve"> การ</w:t>
      </w:r>
      <w:r w:rsidR="000067A7">
        <w:rPr>
          <w:rFonts w:hint="cs"/>
          <w:b/>
          <w:bCs/>
          <w:sz w:val="36"/>
          <w:szCs w:val="36"/>
          <w:cs/>
        </w:rPr>
        <w:t>บริหารจัดการ</w:t>
      </w:r>
    </w:p>
    <w:p w:rsidR="000067A7" w:rsidRDefault="000067A7" w:rsidP="000067A7">
      <w:pPr>
        <w:tabs>
          <w:tab w:val="left" w:pos="1701"/>
          <w:tab w:val="left" w:pos="1985"/>
        </w:tabs>
        <w:ind w:firstLine="0"/>
        <w:rPr>
          <w:rFonts w:eastAsia="Calibri"/>
          <w:b/>
          <w:bCs/>
        </w:rPr>
      </w:pPr>
      <w:r>
        <w:rPr>
          <w:rFonts w:hint="cs"/>
          <w:b/>
          <w:bCs/>
          <w:cs/>
        </w:rPr>
        <w:t xml:space="preserve">ตัวบ่งชี้ที่ </w:t>
      </w:r>
      <w:r>
        <w:rPr>
          <w:rFonts w:eastAsia="Calibri" w:hint="cs"/>
          <w:b/>
          <w:bCs/>
          <w:cs/>
        </w:rPr>
        <w:t xml:space="preserve">1 </w:t>
      </w:r>
      <w:r>
        <w:rPr>
          <w:rFonts w:eastAsia="Calibri"/>
          <w:b/>
          <w:bCs/>
        </w:rPr>
        <w:t xml:space="preserve">:  </w:t>
      </w:r>
      <w:r>
        <w:rPr>
          <w:rFonts w:eastAsia="Calibri" w:hint="cs"/>
          <w:b/>
          <w:bCs/>
          <w:cs/>
        </w:rPr>
        <w:t>แผนการ</w:t>
      </w:r>
      <w:r>
        <w:rPr>
          <w:rFonts w:eastAsia="Times New Roman" w:hint="cs"/>
          <w:b/>
          <w:bCs/>
          <w:cs/>
        </w:rPr>
        <w:t>ดำเนินงานหรือปฏิทินการดำเนินงานประจำปี</w:t>
      </w:r>
    </w:p>
    <w:p w:rsidR="000067A7" w:rsidRDefault="000067A7" w:rsidP="000067A7">
      <w:pPr>
        <w:ind w:firstLine="0"/>
        <w:rPr>
          <w:rFonts w:eastAsia="Calibri"/>
        </w:rPr>
      </w:pPr>
      <w:r>
        <w:rPr>
          <w:rFonts w:eastAsia="Calibri" w:hint="cs"/>
          <w:b/>
          <w:bCs/>
          <w:cs/>
        </w:rPr>
        <w:t xml:space="preserve">ชนิดของตัวบ่งชี้ </w:t>
      </w:r>
      <w:r>
        <w:rPr>
          <w:rFonts w:eastAsia="Calibri"/>
          <w:b/>
          <w:bCs/>
        </w:rPr>
        <w:t>:</w:t>
      </w:r>
      <w:r>
        <w:rPr>
          <w:rFonts w:eastAsia="Calibri" w:hint="cs"/>
          <w:cs/>
        </w:rPr>
        <w:t xml:space="preserve"> กระบวนการ</w:t>
      </w:r>
    </w:p>
    <w:p w:rsidR="000067A7" w:rsidRDefault="000067A7" w:rsidP="000067A7">
      <w:pPr>
        <w:ind w:firstLine="0"/>
        <w:rPr>
          <w:rFonts w:eastAsia="Calibri"/>
        </w:rPr>
      </w:pPr>
      <w:r>
        <w:rPr>
          <w:rFonts w:eastAsia="Calibri" w:hint="cs"/>
          <w:b/>
          <w:bCs/>
          <w:cs/>
        </w:rPr>
        <w:t xml:space="preserve">การคิดรอบปี </w:t>
      </w:r>
      <w:r>
        <w:rPr>
          <w:rFonts w:eastAsia="Calibri"/>
          <w:b/>
          <w:bCs/>
        </w:rPr>
        <w:t>:</w:t>
      </w:r>
      <w:r>
        <w:rPr>
          <w:rFonts w:eastAsia="Calibri" w:hint="cs"/>
          <w:cs/>
        </w:rPr>
        <w:t xml:space="preserve"> ปีงบประมาณ </w:t>
      </w:r>
    </w:p>
    <w:p w:rsidR="00383FBC" w:rsidRDefault="00383FBC" w:rsidP="00383FBC">
      <w:pPr>
        <w:ind w:firstLine="0"/>
        <w:rPr>
          <w:b/>
          <w:bCs/>
        </w:rPr>
      </w:pPr>
    </w:p>
    <w:p w:rsidR="000067A7" w:rsidRDefault="000067A7" w:rsidP="000067A7">
      <w:pPr>
        <w:ind w:firstLine="0"/>
        <w:jc w:val="thaiDistribute"/>
        <w:rPr>
          <w:rFonts w:eastAsia="Calibri"/>
        </w:rPr>
      </w:pPr>
      <w:r>
        <w:rPr>
          <w:rFonts w:eastAsia="Calibri" w:hint="cs"/>
          <w:b/>
          <w:bCs/>
          <w:cs/>
        </w:rPr>
        <w:t>คำอธิบายตัวบ่งชี้</w:t>
      </w:r>
      <w:r>
        <w:rPr>
          <w:rFonts w:eastAsia="Calibri"/>
          <w:b/>
          <w:bCs/>
        </w:rPr>
        <w:t>:</w:t>
      </w:r>
    </w:p>
    <w:p w:rsidR="000067A7" w:rsidRDefault="000067A7" w:rsidP="000067A7">
      <w:pPr>
        <w:jc w:val="thaiDistribute"/>
        <w:rPr>
          <w:rFonts w:eastAsia="Calibri"/>
        </w:rPr>
      </w:pPr>
      <w:r>
        <w:rPr>
          <w:rFonts w:eastAsia="Calibri" w:hint="cs"/>
          <w:cs/>
        </w:rPr>
        <w:t>สำนักงานคณบดี มี</w:t>
      </w:r>
      <w:proofErr w:type="spellStart"/>
      <w:r>
        <w:rPr>
          <w:rFonts w:eastAsia="Calibri" w:hint="cs"/>
          <w:cs/>
        </w:rPr>
        <w:t>พันธ</w:t>
      </w:r>
      <w:proofErr w:type="spellEnd"/>
      <w:r>
        <w:rPr>
          <w:rFonts w:eastAsia="Calibri" w:hint="cs"/>
          <w:cs/>
        </w:rPr>
        <w:t>กิจหลัก คือ สนับสนุน</w:t>
      </w:r>
      <w:proofErr w:type="spellStart"/>
      <w:r>
        <w:rPr>
          <w:rFonts w:eastAsia="Calibri" w:hint="cs"/>
          <w:cs/>
        </w:rPr>
        <w:t>พันธ</w:t>
      </w:r>
      <w:proofErr w:type="spellEnd"/>
      <w:r>
        <w:rPr>
          <w:rFonts w:eastAsia="Calibri" w:hint="cs"/>
          <w:cs/>
        </w:rPr>
        <w:t>กิจของคณะในด้านต่าง ๆ ได้แก่ ด้านการเรียนการสอน  ด้านการพัฒนานิสิต ด้านวิจัย ด้านบริการทางวิชาการแก่สังคมและด้านทำนุบำรุงศิลปะและวัฒนธรรม รวมทั้งด้านการบริหารงานต่าง ๆ ของคณะ ในการดำเนิน</w:t>
      </w:r>
      <w:proofErr w:type="spellStart"/>
      <w:r>
        <w:rPr>
          <w:rFonts w:eastAsia="Calibri" w:hint="cs"/>
          <w:cs/>
        </w:rPr>
        <w:t>พันธ</w:t>
      </w:r>
      <w:proofErr w:type="spellEnd"/>
      <w:r>
        <w:rPr>
          <w:rFonts w:eastAsia="Calibri" w:hint="cs"/>
          <w:cs/>
        </w:rPr>
        <w:t>กิจหลักสำนักงานคณบดีต้องมีการกำหนด</w:t>
      </w:r>
      <w:r>
        <w:rPr>
          <w:rFonts w:eastAsia="Calibri" w:hint="cs"/>
          <w:cs/>
        </w:rPr>
        <w:br/>
      </w:r>
      <w:r>
        <w:rPr>
          <w:rFonts w:eastAsia="Calibri" w:hint="cs"/>
          <w:spacing w:val="-6"/>
          <w:cs/>
        </w:rPr>
        <w:t>ทิศทางการปฏิบัติงานหรือการดำเนินงานที่สอดคล้องกับแผนกลยุทธ์ของคณะ อีกทั้งต้องมีการพัฒนาแนวทาง</w:t>
      </w:r>
      <w:r>
        <w:rPr>
          <w:rFonts w:eastAsia="Calibri" w:hint="cs"/>
          <w:cs/>
        </w:rPr>
        <w:br/>
        <w:t>การดำเนินงานของสำนักงานคณบดี เพื่อให้สำนักงานคณบดีสามารถสนับสนุนการบรรลุวิสัยทัศน์ของคณะฯ และมีทิศทางการดำเนิน</w:t>
      </w:r>
      <w:proofErr w:type="spellStart"/>
      <w:r>
        <w:rPr>
          <w:rFonts w:eastAsia="Calibri" w:hint="cs"/>
          <w:cs/>
        </w:rPr>
        <w:t>พันธ</w:t>
      </w:r>
      <w:proofErr w:type="spellEnd"/>
      <w:r>
        <w:rPr>
          <w:rFonts w:eastAsia="Calibri" w:hint="cs"/>
          <w:cs/>
        </w:rPr>
        <w:t>กิจต่าง ๆ เป็นแนวทางเดียวกับคณะ</w:t>
      </w:r>
    </w:p>
    <w:p w:rsidR="000067A7" w:rsidRDefault="000067A7" w:rsidP="000067A7">
      <w:pPr>
        <w:jc w:val="thaiDistribute"/>
        <w:rPr>
          <w:rFonts w:eastAsia="Calibri"/>
        </w:rPr>
      </w:pPr>
      <w:r>
        <w:rPr>
          <w:rFonts w:eastAsia="Calibri" w:hint="cs"/>
          <w:cs/>
        </w:rPr>
        <w:t>ในกระบวนการจัดทำและพัฒนาแผน</w:t>
      </w:r>
      <w:r>
        <w:rPr>
          <w:rFonts w:eastAsia="Times New Roman" w:hint="cs"/>
          <w:cs/>
        </w:rPr>
        <w:t>ดำเนินงานหรือปฏิทินดำเนินงานประจำปีของ</w:t>
      </w:r>
      <w:r>
        <w:rPr>
          <w:rFonts w:eastAsia="Calibri" w:hint="cs"/>
          <w:cs/>
        </w:rPr>
        <w:t>สำนักงานคณบดี ต้องเปิดโอกาสให้สมาชิกทุกคนมีส่วนร่วมทั้งในการจัดทำและการร่วมกันรับผิดชอบดำเนินการตามแผนการ</w:t>
      </w:r>
      <w:r>
        <w:rPr>
          <w:rFonts w:eastAsia="Times New Roman" w:hint="cs"/>
          <w:cs/>
        </w:rPr>
        <w:t>ดำเนินงานหรือปฏิทินการดำเนินงาน</w:t>
      </w:r>
      <w:r>
        <w:rPr>
          <w:rFonts w:eastAsia="Calibri" w:hint="cs"/>
          <w:cs/>
        </w:rPr>
        <w:t>ที่กำหนดขึ้น</w:t>
      </w:r>
    </w:p>
    <w:p w:rsidR="000067A7" w:rsidRDefault="000067A7" w:rsidP="00383FBC">
      <w:pPr>
        <w:ind w:firstLine="0"/>
        <w:rPr>
          <w:rFonts w:eastAsia="Calibri"/>
          <w:b/>
          <w:bCs/>
        </w:rPr>
      </w:pPr>
    </w:p>
    <w:p w:rsidR="00145FB3" w:rsidRDefault="00145FB3" w:rsidP="00145FB3">
      <w:pPr>
        <w:ind w:firstLine="0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เกณฑ์มาตรฐาน : </w:t>
      </w:r>
      <w:r>
        <w:rPr>
          <w:rFonts w:eastAsia="Times New Roman" w:hint="cs"/>
          <w:cs/>
        </w:rPr>
        <w:t>ข้อ</w:t>
      </w:r>
    </w:p>
    <w:p w:rsidR="00145FB3" w:rsidRDefault="00145FB3" w:rsidP="00083418">
      <w:pPr>
        <w:numPr>
          <w:ilvl w:val="0"/>
          <w:numId w:val="1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บุคลากรทุกคนในสำนักงานคณบดี มีส่วนร่วมในการจัดทำหรือทบทวน แผนการดำเนินงานหรือปฏิทินการดำเนินงานประจำปี  </w:t>
      </w:r>
    </w:p>
    <w:p w:rsidR="00145FB3" w:rsidRDefault="00145FB3" w:rsidP="00083418">
      <w:pPr>
        <w:numPr>
          <w:ilvl w:val="0"/>
          <w:numId w:val="1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สำนักงานคณบดีนำแผนปฏิบัติการประจำปี (</w:t>
      </w:r>
      <w:r>
        <w:rPr>
          <w:rFonts w:eastAsia="Times New Roman"/>
        </w:rPr>
        <w:t xml:space="preserve">Action plan) </w:t>
      </w:r>
      <w:r>
        <w:rPr>
          <w:rFonts w:eastAsia="Times New Roman" w:hint="cs"/>
          <w:cs/>
        </w:rPr>
        <w:t>ของคณะไปทำแผนการดำเนินงานหรือปฏิทินการดำเนินงานประจำปี โดยการมีส่วนร่วมของบุคลากรในสำนักงานคณบดี และมีสาระของแผนการดำเนินงานหรือปฏิทินการดำเนินงานประจำปีครอบคลุมตาม</w:t>
      </w:r>
      <w:proofErr w:type="spellStart"/>
      <w:r>
        <w:rPr>
          <w:rFonts w:eastAsia="Times New Roman" w:hint="cs"/>
          <w:cs/>
        </w:rPr>
        <w:t>พันธ</w:t>
      </w:r>
      <w:proofErr w:type="spellEnd"/>
      <w:r>
        <w:rPr>
          <w:rFonts w:eastAsia="Times New Roman" w:hint="cs"/>
          <w:cs/>
        </w:rPr>
        <w:t xml:space="preserve">กิจ </w:t>
      </w:r>
    </w:p>
    <w:p w:rsidR="00145FB3" w:rsidRDefault="00145FB3" w:rsidP="00083418">
      <w:pPr>
        <w:numPr>
          <w:ilvl w:val="0"/>
          <w:numId w:val="1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มีผลการดำเนินงานตามแผนการดำเนินงานหรือปฏิทินการดำเนินงานประจำปี บรรลุตัวบ่งชี้</w:t>
      </w:r>
      <w:r>
        <w:rPr>
          <w:rFonts w:eastAsia="Times New Roman" w:hint="cs"/>
          <w:cs/>
        </w:rPr>
        <w:br/>
        <w:t>ไม่น้อยกว่าร้อยละ 80 ของตัวบ่งชี้ (กรณีที่เป็นแผน) หรือร้อยละ 80 ของกิจกรรมทั้งหมดที่ได้ปฏิบัติ (กรณีเป็นปฏิทิน)</w:t>
      </w:r>
    </w:p>
    <w:p w:rsidR="00145FB3" w:rsidRDefault="00145FB3" w:rsidP="00083418">
      <w:pPr>
        <w:numPr>
          <w:ilvl w:val="0"/>
          <w:numId w:val="1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มีการติดตามและประเมินผลการดำเนินงานอย่างน้อยปีละ 2 ครั้ง และรายงานผลในที่ประชุมสำนักงานคณบดีเพื่อพิจารณา</w:t>
      </w:r>
    </w:p>
    <w:p w:rsidR="00145FB3" w:rsidRDefault="00145FB3" w:rsidP="00083418">
      <w:pPr>
        <w:numPr>
          <w:ilvl w:val="0"/>
          <w:numId w:val="1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lastRenderedPageBreak/>
        <w:t>มีการนำผลการพิจารณา  ข้อคิดเห็น และข้อเสนอแนะของที่ประชุมสำนักงานคณบดีไปปรับปรุง การปฏิบัติงาน</w:t>
      </w:r>
    </w:p>
    <w:p w:rsidR="00145FB3" w:rsidRDefault="00145FB3" w:rsidP="00145FB3">
      <w:pPr>
        <w:ind w:firstLine="0"/>
        <w:jc w:val="thaiDistribute"/>
        <w:rPr>
          <w:rFonts w:eastAsia="Times New Roman"/>
        </w:rPr>
      </w:pPr>
    </w:p>
    <w:p w:rsidR="00145FB3" w:rsidRDefault="00145FB3" w:rsidP="00145FB3">
      <w:pPr>
        <w:ind w:firstLine="0"/>
        <w:rPr>
          <w:rFonts w:eastAsia="Times New Roman"/>
          <w:b/>
          <w:bCs/>
          <w:cs/>
        </w:rPr>
      </w:pPr>
      <w:r>
        <w:rPr>
          <w:rFonts w:eastAsia="Times New Roman" w:hint="cs"/>
          <w:b/>
          <w:bCs/>
          <w:cs/>
        </w:rPr>
        <w:t xml:space="preserve">เกณฑ์การประเมิน </w:t>
      </w:r>
      <w:r>
        <w:rPr>
          <w:rFonts w:eastAsia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9"/>
        <w:gridCol w:w="1914"/>
        <w:gridCol w:w="1914"/>
        <w:gridCol w:w="1915"/>
      </w:tblGrid>
      <w:tr w:rsidR="00145FB3" w:rsidTr="00145FB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45FB3" w:rsidRDefault="00145FB3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 xml:space="preserve">คะแนน </w:t>
            </w: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45FB3" w:rsidRDefault="00145FB3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 xml:space="preserve">คะแนน 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45FB3" w:rsidRDefault="00145FB3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คะแนน</w:t>
            </w:r>
            <w:r>
              <w:rPr>
                <w:rFonts w:eastAsia="Calibri"/>
                <w:b/>
                <w:bCs/>
              </w:rPr>
              <w:t xml:space="preserve">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45FB3" w:rsidRDefault="00145FB3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คะแนน</w:t>
            </w:r>
            <w:r>
              <w:rPr>
                <w:rFonts w:eastAsia="Calibri"/>
                <w:b/>
                <w:bCs/>
              </w:rPr>
              <w:t xml:space="preserve">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45FB3" w:rsidRDefault="00145FB3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คะแนน</w:t>
            </w:r>
            <w:r>
              <w:rPr>
                <w:rFonts w:eastAsia="Calibri"/>
                <w:b/>
                <w:bCs/>
              </w:rPr>
              <w:t xml:space="preserve"> 5</w:t>
            </w:r>
          </w:p>
        </w:tc>
      </w:tr>
      <w:tr w:rsidR="00145FB3" w:rsidTr="00145FB3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/>
              </w:rPr>
              <w:t xml:space="preserve">1 </w:t>
            </w:r>
            <w:r>
              <w:rPr>
                <w:rFonts w:eastAsia="CordiaNew-Bold" w:hint="cs"/>
                <w:cs/>
              </w:rPr>
              <w:t>ข้อ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/>
              </w:rPr>
              <w:t>2</w:t>
            </w:r>
            <w:r>
              <w:rPr>
                <w:rFonts w:eastAsia="CordiaNew-Bold" w:hint="cs"/>
                <w:cs/>
              </w:rPr>
              <w:t xml:space="preserve"> ข้อ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/>
              </w:rPr>
              <w:t>3</w:t>
            </w:r>
            <w:r>
              <w:rPr>
                <w:rFonts w:eastAsia="CordiaNew-Bold" w:hint="cs"/>
                <w:cs/>
              </w:rPr>
              <w:t xml:space="preserve"> ข้อ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/>
              </w:rPr>
              <w:t xml:space="preserve">4 </w:t>
            </w:r>
            <w:r>
              <w:rPr>
                <w:rFonts w:eastAsia="CordiaNew-Bold" w:hint="cs"/>
                <w:cs/>
              </w:rPr>
              <w:t>ข้อ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145FB3" w:rsidRDefault="00145FB3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/>
              </w:rPr>
              <w:t>5</w:t>
            </w:r>
            <w:r>
              <w:rPr>
                <w:rFonts w:eastAsia="CordiaNew-Bold" w:hint="cs"/>
                <w:cs/>
              </w:rPr>
              <w:t xml:space="preserve"> ข้อ</w:t>
            </w:r>
          </w:p>
        </w:tc>
      </w:tr>
    </w:tbl>
    <w:p w:rsidR="00383FBC" w:rsidRPr="007964E5" w:rsidRDefault="00383FBC" w:rsidP="00383FBC">
      <w:pPr>
        <w:ind w:firstLine="0"/>
        <w:jc w:val="thaiDistribute"/>
        <w:rPr>
          <w:b/>
          <w:bCs/>
          <w:sz w:val="36"/>
          <w:szCs w:val="36"/>
        </w:rPr>
      </w:pPr>
    </w:p>
    <w:p w:rsidR="00383FBC" w:rsidRDefault="004B547F" w:rsidP="00383FBC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</w:t>
      </w:r>
      <w:r w:rsidR="00C55E48">
        <w:rPr>
          <w:rFonts w:hint="cs"/>
          <w:b/>
          <w:bCs/>
          <w:cs/>
        </w:rPr>
        <w:t>ดำเนินงาน</w:t>
      </w:r>
    </w:p>
    <w:p w:rsidR="00EE14AB" w:rsidRDefault="00145FB3" w:rsidP="00083418">
      <w:pPr>
        <w:numPr>
          <w:ilvl w:val="0"/>
          <w:numId w:val="2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บุคลากรทุกคนในสำนักงานคณบดี มีส่วนร่วมในการจัดทำหรือทบทวน แผนการดำเนินงานหรือ</w:t>
      </w:r>
    </w:p>
    <w:p w:rsidR="00145FB3" w:rsidRDefault="00145FB3" w:rsidP="00EE14AB">
      <w:pPr>
        <w:ind w:firstLine="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ปฏิทินการดำเนินงานประจำปี </w:t>
      </w:r>
    </w:p>
    <w:p w:rsidR="00504DF6" w:rsidRDefault="00145FB3" w:rsidP="00145FB3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FB3" w:rsidRDefault="00145FB3" w:rsidP="00145FB3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</w:t>
      </w:r>
    </w:p>
    <w:p w:rsidR="00EE14AB" w:rsidRDefault="00145FB3" w:rsidP="00083418">
      <w:pPr>
        <w:numPr>
          <w:ilvl w:val="0"/>
          <w:numId w:val="2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สำนักงานคณบดีนำแผนปฏิบัติการประจำปี (</w:t>
      </w:r>
      <w:r>
        <w:rPr>
          <w:rFonts w:eastAsia="Times New Roman"/>
        </w:rPr>
        <w:t xml:space="preserve">Action plan) </w:t>
      </w:r>
      <w:r>
        <w:rPr>
          <w:rFonts w:eastAsia="Times New Roman" w:hint="cs"/>
          <w:cs/>
        </w:rPr>
        <w:t>ของคณะไปทำแผนการดำเนินงานหรือ</w:t>
      </w:r>
    </w:p>
    <w:p w:rsidR="00145FB3" w:rsidRDefault="00145FB3" w:rsidP="00EE14AB">
      <w:pPr>
        <w:ind w:firstLine="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ปฏิทินการดำเนินงานประจำปี โดยการมีส่วนร่วมของบุคลากรในสำนักงานคณบดี และมีสาระของแผนการดำเนินงานหรือปฏิทินการดำเนินงานประจำปีครอบคลุมตาม</w:t>
      </w:r>
      <w:proofErr w:type="spellStart"/>
      <w:r>
        <w:rPr>
          <w:rFonts w:eastAsia="Times New Roman" w:hint="cs"/>
          <w:cs/>
        </w:rPr>
        <w:t>พันธ</w:t>
      </w:r>
      <w:proofErr w:type="spellEnd"/>
      <w:r>
        <w:rPr>
          <w:rFonts w:eastAsia="Times New Roman" w:hint="cs"/>
          <w:cs/>
        </w:rPr>
        <w:t xml:space="preserve">กิจ </w:t>
      </w:r>
    </w:p>
    <w:p w:rsidR="00145FB3" w:rsidRDefault="00145FB3" w:rsidP="00145FB3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Default="00504DF6" w:rsidP="00145FB3">
      <w:pPr>
        <w:ind w:firstLine="1080"/>
        <w:jc w:val="thaiDistribute"/>
        <w:rPr>
          <w:rFonts w:eastAsia="Times New Roman"/>
        </w:rPr>
      </w:pPr>
    </w:p>
    <w:p w:rsidR="00EE14AB" w:rsidRDefault="00145FB3" w:rsidP="00083418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 w:hint="cs"/>
          <w:cs/>
        </w:rPr>
        <w:t>มีผลการดำเนินงานตามแผนการดำเนินงานหรือปฏิทินการดำเนินงานประจำปี บรรลุตัวบ่งชี้</w:t>
      </w:r>
    </w:p>
    <w:p w:rsidR="00145FB3" w:rsidRDefault="00145FB3" w:rsidP="00EE14AB">
      <w:pPr>
        <w:ind w:firstLine="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ไม่น้อยกว่าร้อยละ 80 ของตัวบ่งชี้ (กรณีที่เป็นแผน) หรือร้อยละ 80 ของกิจกรรมทั้งหมดที่ได้ปฏิบัติ (กรณีเป็นปฏิทิน)</w:t>
      </w:r>
    </w:p>
    <w:p w:rsidR="00145FB3" w:rsidRDefault="00145FB3" w:rsidP="00145FB3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Default="00504DF6" w:rsidP="00145FB3">
      <w:pPr>
        <w:ind w:firstLine="1080"/>
        <w:jc w:val="thaiDistribute"/>
        <w:rPr>
          <w:rFonts w:eastAsia="Times New Roman"/>
        </w:rPr>
      </w:pPr>
    </w:p>
    <w:p w:rsidR="00EE14AB" w:rsidRDefault="00145FB3" w:rsidP="00083418">
      <w:pPr>
        <w:numPr>
          <w:ilvl w:val="0"/>
          <w:numId w:val="2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มีการติดตามและประเมินผลการดำเนินงานอย่างน้อยปีละ 2 ครั้ง และรายงานผลในที่ประชุม</w:t>
      </w:r>
    </w:p>
    <w:p w:rsidR="00145FB3" w:rsidRDefault="00145FB3" w:rsidP="00EE14AB">
      <w:pPr>
        <w:ind w:firstLine="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สำนักงานคณบดีเพื่อพิจารณา</w:t>
      </w:r>
    </w:p>
    <w:p w:rsidR="00145FB3" w:rsidRDefault="00145FB3" w:rsidP="00145FB3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Default="00504DF6" w:rsidP="00145FB3">
      <w:pPr>
        <w:ind w:firstLine="1080"/>
        <w:jc w:val="thaiDistribute"/>
        <w:rPr>
          <w:rFonts w:eastAsia="Times New Roman"/>
        </w:rPr>
      </w:pPr>
    </w:p>
    <w:p w:rsidR="00EE14AB" w:rsidRDefault="00145FB3" w:rsidP="00083418">
      <w:pPr>
        <w:numPr>
          <w:ilvl w:val="0"/>
          <w:numId w:val="2"/>
        </w:numPr>
        <w:jc w:val="thaiDistribute"/>
        <w:rPr>
          <w:rFonts w:eastAsia="Times New Roman"/>
        </w:rPr>
      </w:pPr>
      <w:r>
        <w:rPr>
          <w:rFonts w:eastAsia="Times New Roman" w:hint="cs"/>
          <w:cs/>
        </w:rPr>
        <w:lastRenderedPageBreak/>
        <w:t>มีการนำผลการพิจารณา  ข้อคิดเห็น และข้อเสนอแนะของที่ประชุมสำนักงานคณบดีไปปรับปรุง การ</w:t>
      </w:r>
    </w:p>
    <w:p w:rsidR="00145FB3" w:rsidRDefault="00145FB3" w:rsidP="00EE14AB">
      <w:pPr>
        <w:ind w:firstLine="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ปฏิบัติงาน</w:t>
      </w:r>
    </w:p>
    <w:p w:rsidR="00145FB3" w:rsidRDefault="00145FB3" w:rsidP="00145FB3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Default="00504DF6" w:rsidP="00145FB3">
      <w:pPr>
        <w:ind w:firstLine="1080"/>
        <w:jc w:val="thaiDistribute"/>
        <w:rPr>
          <w:rFonts w:eastAsia="Times New Roman"/>
        </w:rPr>
      </w:pPr>
    </w:p>
    <w:p w:rsidR="00C55E48" w:rsidRDefault="00C55E48" w:rsidP="00C55E48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1E6497">
        <w:tc>
          <w:tcPr>
            <w:tcW w:w="1951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873EC9" w:rsidRPr="005035A1" w:rsidRDefault="00873EC9" w:rsidP="001E6497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1E6497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C55E48" w:rsidRDefault="00C55E48" w:rsidP="00C55E48">
      <w:pPr>
        <w:ind w:firstLine="0"/>
        <w:rPr>
          <w:b/>
          <w:bCs/>
        </w:rPr>
      </w:pPr>
    </w:p>
    <w:p w:rsidR="004B547F" w:rsidRDefault="00873EC9" w:rsidP="00383FBC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73EC9" w:rsidTr="001E6497">
        <w:tc>
          <w:tcPr>
            <w:tcW w:w="3652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873EC9" w:rsidTr="005035A1">
        <w:tc>
          <w:tcPr>
            <w:tcW w:w="3652" w:type="dxa"/>
          </w:tcPr>
          <w:p w:rsidR="00873EC9" w:rsidRPr="001E6497" w:rsidRDefault="00873EC9" w:rsidP="001E6497">
            <w:pPr>
              <w:ind w:firstLine="0"/>
              <w:rPr>
                <w:color w:val="C0504D" w:themeColor="accent2"/>
                <w:cs/>
              </w:rPr>
            </w:pPr>
            <w:r w:rsidRPr="001E6497">
              <w:rPr>
                <w:color w:val="C0504D" w:themeColor="accent2"/>
              </w:rPr>
              <w:t>S</w:t>
            </w:r>
            <w:r w:rsidR="00DB3D6E" w:rsidRPr="001E6497">
              <w:rPr>
                <w:color w:val="C0504D" w:themeColor="accent2"/>
              </w:rPr>
              <w:t>AR</w:t>
            </w:r>
            <w:r w:rsidRPr="001E6497">
              <w:rPr>
                <w:color w:val="C0504D" w:themeColor="accent2"/>
              </w:rPr>
              <w:t>57_1_1_</w:t>
            </w:r>
            <w:r w:rsidR="00EE14AB" w:rsidRPr="001E6497">
              <w:rPr>
                <w:rFonts w:hint="cs"/>
                <w:color w:val="C0504D" w:themeColor="accent2"/>
                <w:cs/>
              </w:rPr>
              <w:t>คำสั่งแต่งตั้ง</w:t>
            </w:r>
          </w:p>
        </w:tc>
        <w:tc>
          <w:tcPr>
            <w:tcW w:w="5954" w:type="dxa"/>
          </w:tcPr>
          <w:p w:rsidR="00873EC9" w:rsidRPr="001E6497" w:rsidRDefault="00EE14AB" w:rsidP="005035A1">
            <w:pPr>
              <w:ind w:firstLine="0"/>
              <w:rPr>
                <w:color w:val="C0504D" w:themeColor="accent2"/>
              </w:rPr>
            </w:pPr>
            <w:r w:rsidRPr="001E6497">
              <w:rPr>
                <w:rFonts w:hint="cs"/>
                <w:color w:val="C0504D" w:themeColor="accent2"/>
                <w:cs/>
              </w:rPr>
              <w:t>คำสั่งแต่งตั้งคณะกรรมการ</w:t>
            </w:r>
            <w:r w:rsidRPr="001E6497">
              <w:rPr>
                <w:color w:val="C0504D" w:themeColor="accent2"/>
              </w:rPr>
              <w:t>____</w:t>
            </w:r>
            <w:r w:rsidR="00DB3D6E" w:rsidRPr="001E6497">
              <w:rPr>
                <w:color w:val="C0504D" w:themeColor="accent2"/>
              </w:rPr>
              <w:t xml:space="preserve"> </w:t>
            </w:r>
            <w:r w:rsidR="00DB3D6E" w:rsidRPr="001E6497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</w:tbl>
    <w:p w:rsidR="00873EC9" w:rsidRPr="004B547F" w:rsidRDefault="00873EC9" w:rsidP="00383FBC">
      <w:pPr>
        <w:ind w:firstLine="0"/>
        <w:rPr>
          <w:b/>
          <w:bCs/>
        </w:rPr>
      </w:pPr>
    </w:p>
    <w:p w:rsidR="00EE14AB" w:rsidRDefault="00383FBC" w:rsidP="00EE14AB">
      <w:pPr>
        <w:ind w:firstLine="0"/>
        <w:rPr>
          <w:b/>
          <w:bCs/>
        </w:rPr>
      </w:pPr>
      <w:r>
        <w:br w:type="page"/>
      </w:r>
      <w:r w:rsidR="00EE14AB">
        <w:rPr>
          <w:rFonts w:hint="cs"/>
          <w:b/>
          <w:bCs/>
          <w:cs/>
        </w:rPr>
        <w:lastRenderedPageBreak/>
        <w:t xml:space="preserve">ตัวบ่งชี้ที่ 2 </w:t>
      </w:r>
      <w:r w:rsidR="00EE14AB">
        <w:rPr>
          <w:b/>
          <w:bCs/>
        </w:rPr>
        <w:t xml:space="preserve">: </w:t>
      </w:r>
      <w:r w:rsidR="00EE14AB">
        <w:rPr>
          <w:rFonts w:hint="cs"/>
          <w:b/>
          <w:bCs/>
          <w:cs/>
        </w:rPr>
        <w:t>ระบบการพัฒนาบุคลากร</w:t>
      </w:r>
    </w:p>
    <w:p w:rsidR="00EE14AB" w:rsidRDefault="00EE14AB" w:rsidP="00EE14AB">
      <w:pPr>
        <w:ind w:firstLine="0"/>
        <w:rPr>
          <w:cs/>
        </w:rPr>
      </w:pPr>
      <w:r>
        <w:rPr>
          <w:rFonts w:hint="cs"/>
          <w:b/>
          <w:bCs/>
          <w:cs/>
        </w:rPr>
        <w:t xml:space="preserve">ชนิดของตัวบ่งชี้ : </w:t>
      </w:r>
      <w:r>
        <w:rPr>
          <w:rFonts w:hint="cs"/>
          <w:cs/>
        </w:rPr>
        <w:t>กระบวนการ</w:t>
      </w:r>
    </w:p>
    <w:p w:rsidR="00EE14AB" w:rsidRDefault="00EE14AB" w:rsidP="00EE14AB">
      <w:pPr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การคิดรอบปี : </w:t>
      </w:r>
      <w:r>
        <w:rPr>
          <w:rFonts w:hint="cs"/>
          <w:cs/>
        </w:rPr>
        <w:t>ปีการศึกษา</w:t>
      </w:r>
    </w:p>
    <w:p w:rsidR="00EE14AB" w:rsidRDefault="00EE14AB" w:rsidP="00EE14AB">
      <w:pPr>
        <w:ind w:firstLine="0"/>
        <w:rPr>
          <w:b/>
          <w:bCs/>
        </w:rPr>
      </w:pPr>
      <w:r>
        <w:rPr>
          <w:rFonts w:hint="cs"/>
          <w:b/>
          <w:bCs/>
          <w:cs/>
        </w:rPr>
        <w:br/>
        <w:t xml:space="preserve">คำอธิบายตัวบ่งชี้ : </w:t>
      </w:r>
    </w:p>
    <w:p w:rsidR="00EE14AB" w:rsidRDefault="00EE14AB" w:rsidP="00EE14AB">
      <w:pPr>
        <w:ind w:firstLine="0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คุณภาพของการศึกษาจะเกิดขึ้นถ้าหน่วยงานมีบุคลากรที่มีคุณภาพ มีความรักองค์กร มุ่งมั่น ตั้งใจปฏิบัติหน้าที่ตามภาระงานที่กำหนด ผู้บริหารมีการมอบหมายงานให้กับผู้ใต้บังคับบัญชาตามศักยภาพ </w:t>
      </w:r>
      <w:r>
        <w:rPr>
          <w:rFonts w:hint="cs"/>
          <w:cs/>
        </w:rPr>
        <w:br/>
        <w:t>ความถนัด ความสนใจของแต่ละบุคคล บุคลากรทุกระดับมีความพึงพอใจในการทำงาน หน่วยงานมีการพัฒนาบุคลากรตามสาขาวิชาชีพและหาวิธีการที่จะธำรงรักษาบุคลากรที่มีประสิทธิภาพให้อยู่กับองค์กรตลอดไป</w:t>
      </w:r>
    </w:p>
    <w:p w:rsidR="00EE14AB" w:rsidRDefault="00EE14AB" w:rsidP="00EE14AB">
      <w:pPr>
        <w:ind w:firstLine="0"/>
        <w:jc w:val="thaiDistribute"/>
      </w:pPr>
    </w:p>
    <w:p w:rsidR="00EE14AB" w:rsidRDefault="00EE14AB" w:rsidP="00EE14AB">
      <w:pPr>
        <w:ind w:firstLine="0"/>
        <w:jc w:val="thaiDistribute"/>
      </w:pPr>
      <w:r>
        <w:rPr>
          <w:rFonts w:hint="cs"/>
          <w:b/>
          <w:bCs/>
          <w:cs/>
        </w:rPr>
        <w:t xml:space="preserve">เกณฑ์มาตรฐาน </w:t>
      </w:r>
      <w:r>
        <w:rPr>
          <w:b/>
          <w:bCs/>
        </w:rPr>
        <w:t>:</w:t>
      </w:r>
      <w:r>
        <w:rPr>
          <w:rFonts w:hint="cs"/>
          <w:cs/>
        </w:rPr>
        <w:t xml:space="preserve"> ข้อ</w:t>
      </w:r>
    </w:p>
    <w:p w:rsidR="00EE14AB" w:rsidRDefault="00EE14AB" w:rsidP="00083418">
      <w:pPr>
        <w:numPr>
          <w:ilvl w:val="0"/>
          <w:numId w:val="3"/>
        </w:numPr>
        <w:jc w:val="thaiDistribute"/>
        <w:rPr>
          <w:cs/>
        </w:rPr>
      </w:pPr>
      <w:r>
        <w:rPr>
          <w:rFonts w:hint="cs"/>
          <w:cs/>
        </w:rPr>
        <w:t xml:space="preserve">มีแผนการพัฒนาบุคลากรที่มีการวิเคราะห์ความต้องการของบุคลากร โดยสอดคล้องกับ </w:t>
      </w:r>
      <w:r>
        <w:t xml:space="preserve">Job </w:t>
      </w:r>
      <w:r>
        <w:rPr>
          <w:spacing w:val="-2"/>
        </w:rPr>
        <w:t xml:space="preserve">Description </w:t>
      </w:r>
      <w:r>
        <w:rPr>
          <w:rFonts w:hint="cs"/>
          <w:spacing w:val="-2"/>
          <w:cs/>
        </w:rPr>
        <w:t>และแผนการพัฒนาบุคลากรของคณะ/หน่วยงาน รวมทั้งครอบคลุมการพัฒนาทักษะ</w:t>
      </w:r>
      <w:r>
        <w:rPr>
          <w:rFonts w:hint="cs"/>
          <w:cs/>
        </w:rPr>
        <w:t>ภาษาอังกฤษให้แก่บุคลากรด้วย</w:t>
      </w:r>
    </w:p>
    <w:p w:rsidR="00EE14AB" w:rsidRDefault="00EE14AB" w:rsidP="00083418">
      <w:pPr>
        <w:numPr>
          <w:ilvl w:val="0"/>
          <w:numId w:val="3"/>
        </w:numPr>
        <w:jc w:val="thaiDistribute"/>
      </w:pPr>
      <w:r>
        <w:rPr>
          <w:rFonts w:hint="cs"/>
          <w:spacing w:val="-6"/>
          <w:cs/>
        </w:rPr>
        <w:t>มีการพัฒนาบุคลากรให้เป็นไปตามแผนที่กำหนด</w:t>
      </w:r>
    </w:p>
    <w:p w:rsidR="00EE14AB" w:rsidRDefault="00EE14AB" w:rsidP="00083418">
      <w:pPr>
        <w:numPr>
          <w:ilvl w:val="0"/>
          <w:numId w:val="3"/>
        </w:numPr>
        <w:jc w:val="thaiDistribute"/>
      </w:pPr>
      <w:r>
        <w:rPr>
          <w:rFonts w:hint="cs"/>
          <w:cs/>
        </w:rPr>
        <w:t>มีการสร้างบรรยากาศที่ดีของสถานที่ทำงานด้วยกิจกรรม 5ส</w:t>
      </w:r>
    </w:p>
    <w:p w:rsidR="00EE14AB" w:rsidRDefault="00EE14AB" w:rsidP="00083418">
      <w:pPr>
        <w:numPr>
          <w:ilvl w:val="0"/>
          <w:numId w:val="3"/>
        </w:numPr>
        <w:jc w:val="thaiDistribute"/>
      </w:pPr>
      <w:r>
        <w:rPr>
          <w:rFonts w:hint="cs"/>
          <w:cs/>
        </w:rPr>
        <w:t>มีระบบการติดตามการนำความรู้และทักษะที่ได้จากการพัฒนามาใช้ในการปฏิบัติงานที่เกี่ยวข้อง</w:t>
      </w:r>
    </w:p>
    <w:p w:rsidR="00EE14AB" w:rsidRDefault="00EE14AB" w:rsidP="00083418">
      <w:pPr>
        <w:numPr>
          <w:ilvl w:val="0"/>
          <w:numId w:val="3"/>
        </w:numPr>
        <w:jc w:val="thaiDistribute"/>
        <w:rPr>
          <w:cs/>
        </w:rPr>
      </w:pPr>
      <w:r>
        <w:rPr>
          <w:rFonts w:hint="cs"/>
          <w:cs/>
        </w:rPr>
        <w:t>มีการประเมินผลความสำเร็จของแผนการพัฒนาบุคลากร</w:t>
      </w:r>
    </w:p>
    <w:p w:rsidR="00EE14AB" w:rsidRDefault="00EE14AB" w:rsidP="00083418">
      <w:pPr>
        <w:numPr>
          <w:ilvl w:val="0"/>
          <w:numId w:val="3"/>
        </w:numPr>
        <w:jc w:val="thaiDistribute"/>
      </w:pPr>
      <w:r>
        <w:rPr>
          <w:rFonts w:hint="cs"/>
          <w:cs/>
        </w:rPr>
        <w:t>มีการนำผลการประเมินไปปรับปรุงแผนการพัฒนาบุคลากร</w:t>
      </w:r>
    </w:p>
    <w:p w:rsidR="00EE14AB" w:rsidRDefault="00EE14AB" w:rsidP="00EE14AB">
      <w:pPr>
        <w:ind w:left="1080" w:firstLine="0"/>
        <w:jc w:val="thaiDistribute"/>
      </w:pPr>
    </w:p>
    <w:p w:rsidR="00EE14AB" w:rsidRDefault="00EE14AB" w:rsidP="00EE14AB">
      <w:pPr>
        <w:ind w:firstLine="0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 xml:space="preserve">เกณฑ์การประเมิน </w:t>
      </w:r>
      <w:r>
        <w:rPr>
          <w:rFonts w:eastAsia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919"/>
        <w:gridCol w:w="1914"/>
        <w:gridCol w:w="1914"/>
        <w:gridCol w:w="1915"/>
      </w:tblGrid>
      <w:tr w:rsidR="00EE14AB" w:rsidTr="00EE14A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14AB" w:rsidRDefault="00EE14AB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 xml:space="preserve">คะแนน </w:t>
            </w: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14AB" w:rsidRDefault="00EE14AB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 xml:space="preserve">คะแนน 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14AB" w:rsidRDefault="00EE14AB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คะแนน</w:t>
            </w:r>
            <w:r>
              <w:rPr>
                <w:rFonts w:eastAsia="Calibri"/>
                <w:b/>
                <w:bCs/>
              </w:rPr>
              <w:t xml:space="preserve">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14AB" w:rsidRDefault="00EE14AB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คะแนน</w:t>
            </w:r>
            <w:r>
              <w:rPr>
                <w:rFonts w:eastAsia="Calibri"/>
                <w:b/>
                <w:bCs/>
              </w:rPr>
              <w:t xml:space="preserve">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E14AB" w:rsidRDefault="00EE14AB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คะแนน</w:t>
            </w:r>
            <w:r>
              <w:rPr>
                <w:rFonts w:eastAsia="Calibri"/>
                <w:b/>
                <w:bCs/>
              </w:rPr>
              <w:t xml:space="preserve"> 5</w:t>
            </w:r>
          </w:p>
        </w:tc>
      </w:tr>
      <w:tr w:rsidR="00EE14AB" w:rsidTr="00EE14A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/>
              </w:rPr>
              <w:t xml:space="preserve">1 </w:t>
            </w:r>
            <w:r>
              <w:rPr>
                <w:rFonts w:eastAsia="CordiaNew-Bold" w:hint="cs"/>
                <w:cs/>
              </w:rPr>
              <w:t>หรือ 2 ข้อ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3 ข้อ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4 ข้อ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5 ข้อ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มีการดำเนินการ</w:t>
            </w:r>
          </w:p>
          <w:p w:rsidR="00EE14AB" w:rsidRDefault="00EE14AB">
            <w:pPr>
              <w:autoSpaceDE w:val="0"/>
              <w:autoSpaceDN w:val="0"/>
              <w:adjustRightInd w:val="0"/>
              <w:ind w:left="-108" w:right="-80" w:firstLine="0"/>
              <w:jc w:val="center"/>
              <w:rPr>
                <w:rFonts w:eastAsia="CordiaNew-Bold"/>
              </w:rPr>
            </w:pPr>
            <w:r>
              <w:rPr>
                <w:rFonts w:eastAsia="CordiaNew-Bold" w:hint="cs"/>
                <w:cs/>
              </w:rPr>
              <w:t>6 ข้อ</w:t>
            </w:r>
          </w:p>
        </w:tc>
      </w:tr>
    </w:tbl>
    <w:p w:rsidR="00EE14AB" w:rsidRDefault="00EE14AB" w:rsidP="00EE14AB">
      <w:pPr>
        <w:spacing w:line="276" w:lineRule="auto"/>
        <w:ind w:firstLine="0"/>
        <w:rPr>
          <w:b/>
          <w:bCs/>
        </w:rPr>
      </w:pPr>
    </w:p>
    <w:p w:rsidR="00BC75C6" w:rsidRDefault="00873EC9" w:rsidP="0047435D">
      <w:pPr>
        <w:spacing w:line="276" w:lineRule="auto"/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EE14AB" w:rsidRDefault="00EE14AB" w:rsidP="00083418">
      <w:pPr>
        <w:numPr>
          <w:ilvl w:val="0"/>
          <w:numId w:val="4"/>
        </w:numPr>
        <w:jc w:val="thaiDistribute"/>
      </w:pPr>
      <w:r>
        <w:rPr>
          <w:rFonts w:hint="cs"/>
          <w:cs/>
        </w:rPr>
        <w:t xml:space="preserve">มีแผนการพัฒนาบุคลากรที่มีการวิเคราะห์ความต้องการของบุคลากร โดยสอดคล้องกับ </w:t>
      </w:r>
      <w:r>
        <w:t xml:space="preserve">Job </w:t>
      </w:r>
    </w:p>
    <w:p w:rsidR="00EE14AB" w:rsidRDefault="00EE14AB" w:rsidP="00EE14AB">
      <w:pPr>
        <w:ind w:firstLine="0"/>
        <w:jc w:val="thaiDistribute"/>
      </w:pPr>
      <w:r>
        <w:rPr>
          <w:spacing w:val="-2"/>
        </w:rPr>
        <w:t xml:space="preserve">Description </w:t>
      </w:r>
      <w:r>
        <w:rPr>
          <w:rFonts w:hint="cs"/>
          <w:spacing w:val="-2"/>
          <w:cs/>
        </w:rPr>
        <w:t>และแผนการพัฒนาบุคลากรของคณะ/หน่วยงาน รวมทั้งครอบคลุมการพัฒนาทักษะ</w:t>
      </w:r>
      <w:r>
        <w:rPr>
          <w:rFonts w:hint="cs"/>
          <w:cs/>
        </w:rPr>
        <w:t>ภาษาอังกฤษให้แก่บุคลากรด้วย</w:t>
      </w:r>
    </w:p>
    <w:p w:rsidR="00EE14AB" w:rsidRDefault="00EE14AB" w:rsidP="00EE14AB">
      <w:pPr>
        <w:ind w:firstLine="108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4AB" w:rsidRPr="00EE14AB" w:rsidRDefault="00EE14AB" w:rsidP="00083418">
      <w:pPr>
        <w:numPr>
          <w:ilvl w:val="0"/>
          <w:numId w:val="4"/>
        </w:numPr>
        <w:jc w:val="thaiDistribute"/>
      </w:pPr>
      <w:r>
        <w:rPr>
          <w:rFonts w:hint="cs"/>
          <w:spacing w:val="-6"/>
          <w:cs/>
        </w:rPr>
        <w:lastRenderedPageBreak/>
        <w:t>มีการพัฒนาบุคลากรให้เป็นไปตามแผนที่กำหนด</w:t>
      </w:r>
    </w:p>
    <w:p w:rsidR="00EE14AB" w:rsidRDefault="00EE14AB" w:rsidP="00EE14AB">
      <w:pPr>
        <w:ind w:firstLine="1080"/>
        <w:jc w:val="thaiDistribute"/>
        <w:rPr>
          <w:rFonts w:eastAsia="Times New Roman"/>
        </w:rPr>
      </w:pPr>
      <w:r w:rsidRPr="00EE14AB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Pr="00EE14AB" w:rsidRDefault="00504DF6" w:rsidP="00EE14AB">
      <w:pPr>
        <w:ind w:firstLine="1080"/>
        <w:jc w:val="thaiDistribute"/>
        <w:rPr>
          <w:rFonts w:eastAsia="Times New Roman"/>
        </w:rPr>
      </w:pPr>
    </w:p>
    <w:p w:rsidR="00EE14AB" w:rsidRDefault="00EE14AB" w:rsidP="00083418">
      <w:pPr>
        <w:numPr>
          <w:ilvl w:val="0"/>
          <w:numId w:val="4"/>
        </w:numPr>
        <w:jc w:val="thaiDistribute"/>
      </w:pPr>
      <w:r>
        <w:rPr>
          <w:rFonts w:hint="cs"/>
          <w:cs/>
        </w:rPr>
        <w:t>มีการสร้างบรรยากาศที่ดีของสถานที่ทำงานด้วยกิจกรรม 5ส</w:t>
      </w:r>
    </w:p>
    <w:p w:rsidR="00EE14AB" w:rsidRDefault="00EE14AB" w:rsidP="00EE14AB">
      <w:pPr>
        <w:ind w:firstLine="1080"/>
        <w:jc w:val="thaiDistribute"/>
        <w:rPr>
          <w:rFonts w:eastAsia="Times New Roman"/>
        </w:rPr>
      </w:pPr>
      <w:r w:rsidRPr="00EE14AB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Pr="00EE14AB" w:rsidRDefault="00504DF6" w:rsidP="00EE14AB">
      <w:pPr>
        <w:ind w:firstLine="1080"/>
        <w:jc w:val="thaiDistribute"/>
        <w:rPr>
          <w:rFonts w:eastAsia="Times New Roman"/>
        </w:rPr>
      </w:pPr>
    </w:p>
    <w:p w:rsidR="00EE14AB" w:rsidRDefault="00EE14AB" w:rsidP="00083418">
      <w:pPr>
        <w:numPr>
          <w:ilvl w:val="0"/>
          <w:numId w:val="4"/>
        </w:numPr>
        <w:jc w:val="thaiDistribute"/>
      </w:pPr>
      <w:r>
        <w:rPr>
          <w:rFonts w:hint="cs"/>
          <w:cs/>
        </w:rPr>
        <w:t>มีระบบการติดตามการนำความรู้และทักษะที่ได้จากการพัฒนามาใช้ในการปฏิบัติงานที่เกี่ยวข้อง</w:t>
      </w:r>
    </w:p>
    <w:p w:rsidR="00EE14AB" w:rsidRDefault="00EE14AB" w:rsidP="00EE14AB">
      <w:pPr>
        <w:ind w:firstLine="1080"/>
        <w:jc w:val="thaiDistribute"/>
        <w:rPr>
          <w:rFonts w:eastAsia="Times New Roman"/>
        </w:rPr>
      </w:pPr>
      <w:r w:rsidRPr="00EE14AB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Pr="00EE14AB" w:rsidRDefault="00504DF6" w:rsidP="00EE14AB">
      <w:pPr>
        <w:ind w:firstLine="1080"/>
        <w:jc w:val="thaiDistribute"/>
        <w:rPr>
          <w:rFonts w:eastAsia="Times New Roman"/>
        </w:rPr>
      </w:pPr>
    </w:p>
    <w:p w:rsidR="00EE14AB" w:rsidRDefault="00EE14AB" w:rsidP="00083418">
      <w:pPr>
        <w:numPr>
          <w:ilvl w:val="0"/>
          <w:numId w:val="4"/>
        </w:numPr>
        <w:jc w:val="thaiDistribute"/>
      </w:pPr>
      <w:r>
        <w:rPr>
          <w:rFonts w:hint="cs"/>
          <w:cs/>
        </w:rPr>
        <w:t>มีการประเมินผลความสำเร็จของแผนการพัฒนาบุคลากร</w:t>
      </w:r>
    </w:p>
    <w:p w:rsidR="00EE14AB" w:rsidRDefault="00EE14AB" w:rsidP="00EE14AB">
      <w:pPr>
        <w:ind w:firstLine="1080"/>
        <w:jc w:val="thaiDistribute"/>
        <w:rPr>
          <w:rFonts w:eastAsia="Times New Roman"/>
        </w:rPr>
      </w:pPr>
      <w:r w:rsidRPr="00EE14AB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DF6" w:rsidRPr="00EE14AB" w:rsidRDefault="00504DF6" w:rsidP="00EE14AB">
      <w:pPr>
        <w:ind w:firstLine="1080"/>
        <w:jc w:val="thaiDistribute"/>
        <w:rPr>
          <w:rFonts w:eastAsia="Times New Roman"/>
          <w:cs/>
        </w:rPr>
      </w:pPr>
    </w:p>
    <w:p w:rsidR="00EE14AB" w:rsidRDefault="00EE14AB" w:rsidP="00083418">
      <w:pPr>
        <w:numPr>
          <w:ilvl w:val="0"/>
          <w:numId w:val="4"/>
        </w:numPr>
        <w:jc w:val="thaiDistribute"/>
      </w:pPr>
      <w:r>
        <w:rPr>
          <w:rFonts w:hint="cs"/>
          <w:cs/>
        </w:rPr>
        <w:t>มีการนำผลการประเมินไปปรับปรุงแผนการพัฒนาบุคลากร</w:t>
      </w:r>
    </w:p>
    <w:p w:rsidR="00EE14AB" w:rsidRPr="00EE14AB" w:rsidRDefault="00EE14AB" w:rsidP="00EE14AB">
      <w:pPr>
        <w:ind w:firstLine="1080"/>
        <w:jc w:val="thaiDistribute"/>
        <w:rPr>
          <w:rFonts w:eastAsia="Times New Roman"/>
          <w:cs/>
        </w:rPr>
      </w:pPr>
      <w:r w:rsidRPr="00EE14AB"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4AB" w:rsidRDefault="00EE14AB" w:rsidP="00EE14AB">
      <w:pPr>
        <w:ind w:left="1080" w:firstLine="0"/>
        <w:jc w:val="thaiDistribute"/>
      </w:pPr>
    </w:p>
    <w:p w:rsidR="00873EC9" w:rsidRDefault="00873EC9" w:rsidP="00873EC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1E6497">
        <w:tc>
          <w:tcPr>
            <w:tcW w:w="1951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873EC9" w:rsidRPr="005035A1" w:rsidRDefault="00873EC9" w:rsidP="001E6497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1E6497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873EC9" w:rsidRDefault="00873EC9" w:rsidP="00873EC9">
      <w:pPr>
        <w:ind w:firstLine="0"/>
        <w:rPr>
          <w:b/>
          <w:bCs/>
        </w:rPr>
      </w:pPr>
    </w:p>
    <w:p w:rsidR="00873EC9" w:rsidRDefault="00873EC9" w:rsidP="00873EC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73EC9" w:rsidTr="001E6497">
        <w:tc>
          <w:tcPr>
            <w:tcW w:w="3652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873EC9" w:rsidRPr="005035A1" w:rsidRDefault="00873EC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873EC9" w:rsidTr="005035A1">
        <w:tc>
          <w:tcPr>
            <w:tcW w:w="3652" w:type="dxa"/>
          </w:tcPr>
          <w:p w:rsidR="00873EC9" w:rsidRPr="001E6497" w:rsidRDefault="00873EC9" w:rsidP="001E6497">
            <w:pPr>
              <w:ind w:firstLine="0"/>
              <w:rPr>
                <w:color w:val="C0504D" w:themeColor="accent2"/>
                <w:cs/>
              </w:rPr>
            </w:pPr>
            <w:r w:rsidRPr="001E6497">
              <w:rPr>
                <w:color w:val="C0504D" w:themeColor="accent2"/>
              </w:rPr>
              <w:t>S</w:t>
            </w:r>
            <w:r w:rsidR="00DB3D6E" w:rsidRPr="001E6497">
              <w:rPr>
                <w:color w:val="C0504D" w:themeColor="accent2"/>
              </w:rPr>
              <w:t>AR</w:t>
            </w:r>
            <w:r w:rsidR="00EE14AB" w:rsidRPr="001E6497">
              <w:rPr>
                <w:color w:val="C0504D" w:themeColor="accent2"/>
              </w:rPr>
              <w:t>57_</w:t>
            </w:r>
            <w:r w:rsidRPr="001E6497">
              <w:rPr>
                <w:rFonts w:hint="cs"/>
                <w:color w:val="C0504D" w:themeColor="accent2"/>
                <w:cs/>
              </w:rPr>
              <w:t>2</w:t>
            </w:r>
            <w:r w:rsidRPr="001E6497">
              <w:rPr>
                <w:color w:val="C0504D" w:themeColor="accent2"/>
              </w:rPr>
              <w:t>_</w:t>
            </w:r>
            <w:r w:rsidRPr="001E6497">
              <w:rPr>
                <w:rFonts w:hint="cs"/>
                <w:color w:val="C0504D" w:themeColor="accent2"/>
                <w:cs/>
              </w:rPr>
              <w:t>1</w:t>
            </w:r>
            <w:r w:rsidRPr="001E6497">
              <w:rPr>
                <w:color w:val="C0504D" w:themeColor="accent2"/>
              </w:rPr>
              <w:t>_</w:t>
            </w:r>
            <w:r w:rsidR="00EE14AB" w:rsidRPr="001E6497">
              <w:rPr>
                <w:rFonts w:hint="cs"/>
                <w:color w:val="C0504D" w:themeColor="accent2"/>
                <w:cs/>
              </w:rPr>
              <w:t>แผนพัฒนาบุคลากร</w:t>
            </w:r>
          </w:p>
        </w:tc>
        <w:tc>
          <w:tcPr>
            <w:tcW w:w="5954" w:type="dxa"/>
          </w:tcPr>
          <w:p w:rsidR="00873EC9" w:rsidRPr="001E6497" w:rsidRDefault="00EE14AB" w:rsidP="005035A1">
            <w:pPr>
              <w:ind w:firstLine="0"/>
              <w:rPr>
                <w:color w:val="C0504D" w:themeColor="accent2"/>
              </w:rPr>
            </w:pPr>
            <w:r w:rsidRPr="001E6497">
              <w:rPr>
                <w:rFonts w:hint="cs"/>
                <w:color w:val="C0504D" w:themeColor="accent2"/>
                <w:cs/>
              </w:rPr>
              <w:t>แผนพัฒนาบุคลากร</w:t>
            </w:r>
            <w:r w:rsidRPr="001E6497">
              <w:rPr>
                <w:color w:val="C0504D" w:themeColor="accent2"/>
              </w:rPr>
              <w:t>_____</w:t>
            </w:r>
            <w:r w:rsidR="00DB3D6E" w:rsidRPr="001E6497">
              <w:rPr>
                <w:color w:val="C0504D" w:themeColor="accent2"/>
              </w:rPr>
              <w:t xml:space="preserve"> </w:t>
            </w:r>
            <w:r w:rsidR="00DB3D6E" w:rsidRPr="001E6497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  <w:tr w:rsidR="00873EC9" w:rsidTr="005035A1">
        <w:tc>
          <w:tcPr>
            <w:tcW w:w="3652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873EC9" w:rsidRPr="005035A1" w:rsidRDefault="00873EC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873EC9" w:rsidRDefault="00383FBC">
      <w:pPr>
        <w:spacing w:after="200" w:line="276" w:lineRule="auto"/>
        <w:ind w:firstLine="0"/>
      </w:pPr>
    </w:p>
    <w:p w:rsidR="007056A2" w:rsidRDefault="00383FBC" w:rsidP="007056A2">
      <w:pPr>
        <w:ind w:firstLine="0"/>
        <w:jc w:val="thaiDistribute"/>
        <w:rPr>
          <w:b/>
          <w:bCs/>
        </w:rPr>
      </w:pPr>
      <w:r>
        <w:rPr>
          <w:rFonts w:eastAsia="Calibri"/>
          <w:b/>
          <w:bCs/>
          <w:cs/>
        </w:rPr>
        <w:br w:type="page"/>
      </w:r>
      <w:r w:rsidR="007056A2">
        <w:rPr>
          <w:rFonts w:hint="cs"/>
          <w:b/>
          <w:bCs/>
          <w:cs/>
        </w:rPr>
        <w:lastRenderedPageBreak/>
        <w:t>ตัวบ่งชี้ที่ 3</w:t>
      </w:r>
      <w:r w:rsidR="007056A2">
        <w:rPr>
          <w:b/>
          <w:bCs/>
        </w:rPr>
        <w:t xml:space="preserve"> : </w:t>
      </w:r>
      <w:r w:rsidR="007056A2">
        <w:rPr>
          <w:rFonts w:hint="cs"/>
          <w:b/>
          <w:bCs/>
          <w:spacing w:val="-4"/>
          <w:cs/>
        </w:rPr>
        <w:t>ร้อยละของบุคลากรที่ได้รับการพัฒนาความรู้ และทักษะวิชาชีพที่สอดคล้องกับการปฏิบัติงาน</w:t>
      </w:r>
    </w:p>
    <w:p w:rsidR="007056A2" w:rsidRDefault="007056A2" w:rsidP="007056A2">
      <w:pPr>
        <w:ind w:firstLine="0"/>
      </w:pPr>
      <w:r>
        <w:rPr>
          <w:rFonts w:hint="cs"/>
          <w:b/>
          <w:bCs/>
          <w:cs/>
        </w:rPr>
        <w:t xml:space="preserve">ชนิดของตัวบ่งชี้ : </w:t>
      </w:r>
      <w:r>
        <w:rPr>
          <w:rFonts w:hint="cs"/>
          <w:cs/>
        </w:rPr>
        <w:t>ปัจจัยนำเข้า</w:t>
      </w:r>
    </w:p>
    <w:p w:rsidR="007056A2" w:rsidRDefault="007056A2" w:rsidP="007056A2">
      <w:pPr>
        <w:ind w:firstLine="0"/>
        <w:rPr>
          <w:b/>
          <w:bCs/>
          <w:cs/>
        </w:rPr>
      </w:pPr>
      <w:r>
        <w:rPr>
          <w:rFonts w:hint="cs"/>
          <w:b/>
          <w:bCs/>
          <w:cs/>
        </w:rPr>
        <w:t xml:space="preserve">การคิดรอบปี : </w:t>
      </w:r>
      <w:r>
        <w:rPr>
          <w:rFonts w:hint="cs"/>
          <w:cs/>
        </w:rPr>
        <w:t>ปีการศึกษา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56A2" w:rsidRDefault="007056A2" w:rsidP="007056A2">
      <w:pPr>
        <w:ind w:firstLine="0"/>
        <w:rPr>
          <w:b/>
          <w:bCs/>
          <w:cs/>
        </w:rPr>
      </w:pPr>
      <w:r>
        <w:rPr>
          <w:rFonts w:hint="cs"/>
          <w:cs/>
        </w:rPr>
        <w:br/>
      </w:r>
      <w:r>
        <w:rPr>
          <w:rFonts w:hint="cs"/>
          <w:b/>
          <w:bCs/>
          <w:cs/>
        </w:rPr>
        <w:t xml:space="preserve">คำอธิบายตัวบ่งชี้ : </w:t>
      </w:r>
    </w:p>
    <w:p w:rsidR="007056A2" w:rsidRDefault="007056A2" w:rsidP="007056A2">
      <w:pPr>
        <w:ind w:firstLine="0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มุ่งประเมินการให้โอกาสในการเรียนรู้เพิ่มเติมแก่บุคลากร ให้มีโอกาสได้รับการพัฒนาที่เป็นธรรม และเป็นการประเมินระบบการบริหารงานที่เป็นธรรมของผู้บริหาร ในการเปิดโอกาสให้บุคลากร (นอกเหนือจากบุคลากรสายวิชาการ) ได้มีโอกาสในการพัฒนาตนเอง เพื่อเพิ่มพูนความรู้และทักษะวิชาชีพที่สอดคล้องกับการปฏิบัติงาน ด้วยการเข้าร่วมการฝึกอบรม/ประชุม/สัมมนาวิชาการหรือวิชาชีพ และการศึกษาดูงานทั้งภายในและภายนอกหน่วยงาน ทั้งที่มีค่าใช้จ่ายและไม่มีค่าใช้จ่าย</w:t>
      </w:r>
    </w:p>
    <w:p w:rsidR="007056A2" w:rsidRDefault="007056A2" w:rsidP="007056A2">
      <w:pPr>
        <w:ind w:firstLine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7056A2" w:rsidTr="007056A2">
        <w:trPr>
          <w:trHeight w:val="12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056A2" w:rsidRDefault="007056A2">
            <w:pPr>
              <w:ind w:firstLine="0"/>
              <w:rPr>
                <w:rFonts w:eastAsia="Calibri"/>
              </w:rPr>
            </w:pPr>
            <w:r>
              <w:rPr>
                <w:rFonts w:eastAsia="Calibri" w:hint="cs"/>
                <w:b/>
                <w:bCs/>
                <w:cs/>
              </w:rPr>
              <w:t xml:space="preserve">เกณฑ์การประเมิน </w:t>
            </w:r>
            <w:r>
              <w:rPr>
                <w:rFonts w:eastAsia="Calibri"/>
                <w:b/>
                <w:bCs/>
              </w:rPr>
              <w:t xml:space="preserve">: </w:t>
            </w:r>
          </w:p>
        </w:tc>
      </w:tr>
      <w:tr w:rsidR="007056A2" w:rsidTr="007056A2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A2" w:rsidRDefault="007056A2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แปลงค่าร้อยละของบุคลากรที่ได้รับการพัฒนาความรู้ เป็นคะแนนระหว่าง 0 </w:t>
            </w:r>
            <w:r>
              <w:rPr>
                <w:rFonts w:eastAsia="Calibri" w:hint="cs"/>
              </w:rPr>
              <w:t xml:space="preserve">– </w:t>
            </w:r>
            <w:r>
              <w:rPr>
                <w:rFonts w:eastAsia="Calibri" w:hint="cs"/>
                <w:cs/>
              </w:rPr>
              <w:t>5</w:t>
            </w:r>
          </w:p>
          <w:p w:rsidR="007056A2" w:rsidRDefault="007056A2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cs/>
              </w:rPr>
              <w:t xml:space="preserve">กำหนดให้เป็นคะแนนเต็ม 5 </w:t>
            </w:r>
            <w:r>
              <w:rPr>
                <w:rFonts w:eastAsia="Calibri"/>
              </w:rPr>
              <w:t>=</w:t>
            </w:r>
            <w:r>
              <w:rPr>
                <w:rFonts w:eastAsia="Calibri" w:hint="cs"/>
                <w:cs/>
              </w:rPr>
              <w:t xml:space="preserve"> ร้อยละ </w:t>
            </w:r>
            <w:r>
              <w:rPr>
                <w:rFonts w:eastAsia="Calibri"/>
              </w:rPr>
              <w:t xml:space="preserve">80 </w:t>
            </w:r>
            <w:r>
              <w:rPr>
                <w:rFonts w:eastAsia="Calibri" w:hint="cs"/>
                <w:cs/>
              </w:rPr>
              <w:t>ขึ้นไป</w:t>
            </w:r>
          </w:p>
        </w:tc>
      </w:tr>
    </w:tbl>
    <w:p w:rsidR="007056A2" w:rsidRDefault="007056A2" w:rsidP="007056A2">
      <w:pPr>
        <w:ind w:firstLine="0"/>
      </w:pPr>
    </w:p>
    <w:p w:rsidR="007056A2" w:rsidRDefault="007056A2" w:rsidP="007056A2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วิธีการคำนวณ</w:t>
      </w:r>
      <w:r>
        <w:rPr>
          <w:b/>
          <w:bCs/>
        </w:rPr>
        <w:t xml:space="preserve"> :</w:t>
      </w:r>
    </w:p>
    <w:p w:rsidR="007056A2" w:rsidRDefault="007056A2" w:rsidP="00083418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คำนวณร้อยละของจำนวนบุคลากรที่ได้รับการพัฒนาความรู้ และทักษะวิชาชีพฯ ตามสูตร</w:t>
      </w:r>
    </w:p>
    <w:tbl>
      <w:tblPr>
        <w:tblW w:w="0" w:type="auto"/>
        <w:jc w:val="center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5635"/>
        <w:gridCol w:w="811"/>
      </w:tblGrid>
      <w:tr w:rsidR="007056A2" w:rsidTr="007056A2">
        <w:trPr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6A2" w:rsidRDefault="007056A2">
            <w:pPr>
              <w:ind w:firstLine="0"/>
              <w:rPr>
                <w:highlight w:val="yellow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56A2" w:rsidRDefault="007056A2">
            <w:pPr>
              <w:ind w:firstLine="0"/>
              <w:rPr>
                <w:sz w:val="12"/>
                <w:szCs w:val="12"/>
              </w:rPr>
            </w:pPr>
          </w:p>
          <w:p w:rsidR="007056A2" w:rsidRDefault="007056A2">
            <w:pPr>
              <w:ind w:firstLine="0"/>
              <w:jc w:val="center"/>
            </w:pPr>
            <w:r>
              <w:rPr>
                <w:rFonts w:hint="cs"/>
                <w:cs/>
              </w:rPr>
              <w:t>จำนวนบุคลากรที่ได้รับการพัฒนาความรู้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6A2" w:rsidRDefault="007056A2">
            <w:pPr>
              <w:ind w:firstLine="0"/>
              <w:rPr>
                <w:sz w:val="8"/>
                <w:szCs w:val="8"/>
              </w:rPr>
            </w:pPr>
          </w:p>
          <w:p w:rsidR="007056A2" w:rsidRDefault="007056A2">
            <w:pPr>
              <w:ind w:firstLine="0"/>
            </w:pPr>
            <w:r>
              <w:t>X 100</w:t>
            </w:r>
          </w:p>
        </w:tc>
      </w:tr>
      <w:tr w:rsidR="007056A2" w:rsidTr="007056A2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6A2" w:rsidRDefault="007056A2">
            <w:pPr>
              <w:ind w:firstLine="0"/>
              <w:rPr>
                <w:highlight w:val="yellow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056A2" w:rsidRDefault="007056A2">
            <w:pPr>
              <w:ind w:firstLine="0"/>
              <w:jc w:val="center"/>
            </w:pPr>
            <w:r>
              <w:rPr>
                <w:rFonts w:hint="cs"/>
                <w:cs/>
              </w:rPr>
              <w:t>จำนวนบุคลากรทั้งหมด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A2" w:rsidRDefault="007056A2">
            <w:pPr>
              <w:ind w:firstLine="0"/>
            </w:pPr>
          </w:p>
        </w:tc>
      </w:tr>
    </w:tbl>
    <w:p w:rsidR="007056A2" w:rsidRDefault="007056A2" w:rsidP="007056A2">
      <w:pPr>
        <w:pStyle w:val="2"/>
        <w:widowControl w:val="0"/>
        <w:spacing w:before="0" w:after="0"/>
        <w:contextualSpacing/>
        <w:rPr>
          <w:rFonts w:cs="TH SarabunPSK"/>
          <w:b w:val="0"/>
          <w:bCs w:val="0"/>
          <w:sz w:val="32"/>
          <w:szCs w:val="32"/>
        </w:rPr>
      </w:pPr>
    </w:p>
    <w:p w:rsidR="007056A2" w:rsidRDefault="007056A2" w:rsidP="00083418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65"/>
        <w:gridCol w:w="5580"/>
        <w:gridCol w:w="902"/>
      </w:tblGrid>
      <w:tr w:rsidR="007056A2" w:rsidTr="007056A2">
        <w:trPr>
          <w:jc w:val="center"/>
        </w:trPr>
        <w:tc>
          <w:tcPr>
            <w:tcW w:w="19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6A2" w:rsidRDefault="007056A2">
            <w:pPr>
              <w:ind w:firstLine="0"/>
              <w:rPr>
                <w:highlight w:val="yellow"/>
              </w:rPr>
            </w:pPr>
            <w:r>
              <w:rPr>
                <w:rFonts w:hint="cs"/>
                <w:cs/>
              </w:rPr>
              <w:t xml:space="preserve">   คะแนนที่ได้  </w:t>
            </w:r>
            <w:r>
              <w:t>=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56A2" w:rsidRDefault="007056A2">
            <w:pPr>
              <w:ind w:firstLine="0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56A2" w:rsidRDefault="007056A2">
            <w:pPr>
              <w:ind w:firstLine="0"/>
              <w:rPr>
                <w:sz w:val="12"/>
                <w:szCs w:val="12"/>
              </w:rPr>
            </w:pPr>
          </w:p>
          <w:p w:rsidR="007056A2" w:rsidRDefault="007056A2">
            <w:pPr>
              <w:ind w:firstLine="0"/>
              <w:jc w:val="center"/>
            </w:pPr>
            <w:r>
              <w:rPr>
                <w:rFonts w:hint="cs"/>
                <w:cs/>
              </w:rPr>
              <w:t>ค่าร้อยละของจำนวนบุคลากรที่ได้รับการพัฒนาความรู้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6A2" w:rsidRDefault="007056A2">
            <w:pPr>
              <w:ind w:firstLine="0"/>
              <w:rPr>
                <w:sz w:val="8"/>
                <w:szCs w:val="8"/>
              </w:rPr>
            </w:pPr>
          </w:p>
          <w:p w:rsidR="007056A2" w:rsidRDefault="007056A2">
            <w:pPr>
              <w:ind w:firstLine="0"/>
            </w:pPr>
            <w:r>
              <w:t>X 5</w:t>
            </w:r>
          </w:p>
        </w:tc>
      </w:tr>
      <w:tr w:rsidR="007056A2" w:rsidTr="007056A2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56A2" w:rsidRDefault="007056A2">
            <w:pPr>
              <w:ind w:firstLine="0"/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6A2" w:rsidRDefault="007056A2">
            <w:pPr>
              <w:ind w:firstLine="0"/>
              <w:rPr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056A2" w:rsidRDefault="007056A2">
            <w:pPr>
              <w:ind w:firstLine="0"/>
              <w:jc w:val="center"/>
            </w:pPr>
            <w: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A2" w:rsidRDefault="007056A2">
            <w:pPr>
              <w:ind w:firstLine="0"/>
            </w:pPr>
          </w:p>
        </w:tc>
      </w:tr>
    </w:tbl>
    <w:p w:rsidR="007056A2" w:rsidRDefault="007056A2" w:rsidP="007056A2"/>
    <w:p w:rsidR="007056A2" w:rsidRDefault="007056A2" w:rsidP="007056A2">
      <w:pPr>
        <w:pStyle w:val="2"/>
        <w:widowControl w:val="0"/>
        <w:spacing w:before="0" w:after="0"/>
        <w:contextualSpacing/>
        <w:rPr>
          <w:rFonts w:cs="TH SarabunPSK"/>
          <w:i/>
          <w:iCs/>
          <w:sz w:val="32"/>
          <w:szCs w:val="32"/>
        </w:rPr>
      </w:pPr>
      <w:r>
        <w:rPr>
          <w:rFonts w:cs="TH SarabunPSK" w:hint="cs"/>
          <w:i/>
          <w:iCs/>
          <w:sz w:val="32"/>
          <w:szCs w:val="32"/>
          <w:cs/>
        </w:rPr>
        <w:t>ข้อมูลประกอบการพิจารณา</w:t>
      </w:r>
    </w:p>
    <w:p w:rsidR="007056A2" w:rsidRDefault="007056A2" w:rsidP="00083418">
      <w:pPr>
        <w:pStyle w:val="a3"/>
        <w:numPr>
          <w:ilvl w:val="0"/>
          <w:numId w:val="6"/>
        </w:numPr>
        <w:rPr>
          <w:rFonts w:cs="TH SarabunPSK"/>
          <w:i/>
          <w:iCs/>
          <w:szCs w:val="32"/>
        </w:rPr>
      </w:pPr>
      <w:r>
        <w:rPr>
          <w:rFonts w:cs="TH SarabunPSK" w:hint="cs"/>
          <w:i/>
          <w:iCs/>
          <w:szCs w:val="32"/>
          <w:cs/>
        </w:rPr>
        <w:t>จำนวนบุคลากรทั้งหมด หมายถึง บุคลากรทั้งที่ปฏิบัติงานจริงและลาศึกษาต่อ</w:t>
      </w:r>
    </w:p>
    <w:p w:rsidR="007056A2" w:rsidRDefault="007056A2" w:rsidP="00083418">
      <w:pPr>
        <w:pStyle w:val="a3"/>
        <w:numPr>
          <w:ilvl w:val="0"/>
          <w:numId w:val="6"/>
        </w:numPr>
        <w:jc w:val="thaiDistribute"/>
        <w:rPr>
          <w:rFonts w:cs="TH SarabunPSK"/>
          <w:i/>
          <w:iCs/>
          <w:szCs w:val="32"/>
        </w:rPr>
      </w:pPr>
      <w:r>
        <w:rPr>
          <w:rFonts w:cs="TH SarabunPSK" w:hint="cs"/>
          <w:i/>
          <w:iCs/>
          <w:szCs w:val="32"/>
          <w:cs/>
        </w:rPr>
        <w:t>จำนวนบุคลากรที่ได้รับการพัฒนาความรู้ หมายถึง บุคลากรที่ได้รับการพัฒนาความรู้ โดยเข้าร่วมอบรม/ประชุม/สัมมนาวิชาการหรือวิชาชีพ/ลาศึกษาต่อทั้งในประเทศหรือต่างประเทศและการศึกษาดูงานทั้งภายในและภายนอกหน่วยงานในปีการศึกษานั้น</w:t>
      </w:r>
    </w:p>
    <w:p w:rsidR="007056A2" w:rsidRDefault="007056A2" w:rsidP="00083418">
      <w:pPr>
        <w:pStyle w:val="a3"/>
        <w:numPr>
          <w:ilvl w:val="0"/>
          <w:numId w:val="6"/>
        </w:numPr>
        <w:rPr>
          <w:rFonts w:cs="TH SarabunPSK"/>
          <w:i/>
          <w:iCs/>
          <w:szCs w:val="32"/>
        </w:rPr>
      </w:pPr>
      <w:r>
        <w:rPr>
          <w:rFonts w:cs="TH SarabunPSK" w:hint="cs"/>
          <w:b/>
          <w:bCs/>
          <w:i/>
          <w:iCs/>
          <w:szCs w:val="32"/>
          <w:u w:val="single"/>
          <w:cs/>
        </w:rPr>
        <w:t>ไม่</w:t>
      </w:r>
      <w:r>
        <w:rPr>
          <w:rFonts w:cs="TH SarabunPSK" w:hint="cs"/>
          <w:i/>
          <w:iCs/>
          <w:szCs w:val="32"/>
          <w:cs/>
        </w:rPr>
        <w:t>นับซ้ำแม้ว่าบุคลากรคนนั้นจะได้รับการพัฒนาหลายครั้งในปีการศึกษานั้นก็ตาม</w:t>
      </w:r>
    </w:p>
    <w:p w:rsidR="007056A2" w:rsidRDefault="007056A2" w:rsidP="00083418">
      <w:pPr>
        <w:pStyle w:val="a3"/>
        <w:numPr>
          <w:ilvl w:val="0"/>
          <w:numId w:val="6"/>
        </w:numPr>
        <w:rPr>
          <w:rFonts w:cs="TH SarabunPSK"/>
          <w:i/>
          <w:iCs/>
          <w:szCs w:val="32"/>
        </w:rPr>
      </w:pPr>
      <w:r>
        <w:rPr>
          <w:rFonts w:cs="TH SarabunPSK" w:hint="cs"/>
          <w:i/>
          <w:iCs/>
          <w:szCs w:val="32"/>
          <w:cs/>
        </w:rPr>
        <w:lastRenderedPageBreak/>
        <w:t>สามารถนับรวมการฝึกอบรม ประชุม สัมมนาวิชาการหรือวิชาชีพที่คณะ/หน่วยงานของตนเองจัด</w:t>
      </w:r>
    </w:p>
    <w:p w:rsidR="00BC75C6" w:rsidRDefault="00BC75C6" w:rsidP="0047435D">
      <w:pPr>
        <w:spacing w:line="276" w:lineRule="auto"/>
        <w:ind w:firstLine="0"/>
        <w:rPr>
          <w:rFonts w:eastAsia="Calibri"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75C6" w:rsidTr="001E6497">
        <w:tc>
          <w:tcPr>
            <w:tcW w:w="7182" w:type="dxa"/>
            <w:gridSpan w:val="3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vAlign w:val="center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คะแนนประเมินตนเอง</w:t>
            </w:r>
          </w:p>
        </w:tc>
      </w:tr>
      <w:tr w:rsidR="00E875A3" w:rsidTr="001E6497">
        <w:tc>
          <w:tcPr>
            <w:tcW w:w="2394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2394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2394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ผลลัพธ์</w:t>
            </w:r>
          </w:p>
        </w:tc>
        <w:tc>
          <w:tcPr>
            <w:tcW w:w="2394" w:type="dxa"/>
            <w:vMerge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  <w:tr w:rsidR="00E875A3" w:rsidTr="005035A1"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239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Default="00BC75C6" w:rsidP="00BC75C6">
      <w:pPr>
        <w:ind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1E6497">
        <w:tc>
          <w:tcPr>
            <w:tcW w:w="1951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C75C6" w:rsidRPr="005035A1" w:rsidRDefault="00BC75C6" w:rsidP="001E6497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1E6497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C75C6" w:rsidRDefault="00BC75C6" w:rsidP="00BC75C6">
      <w:pPr>
        <w:ind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C75C6" w:rsidTr="005035A1">
        <w:tc>
          <w:tcPr>
            <w:tcW w:w="3652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DAEEF3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C75C6" w:rsidTr="005035A1">
        <w:tc>
          <w:tcPr>
            <w:tcW w:w="3652" w:type="dxa"/>
          </w:tcPr>
          <w:p w:rsidR="00BC75C6" w:rsidRPr="001E6497" w:rsidRDefault="00BC75C6" w:rsidP="005C7300">
            <w:pPr>
              <w:ind w:firstLine="0"/>
              <w:rPr>
                <w:color w:val="C0504D" w:themeColor="accent2"/>
                <w:cs/>
              </w:rPr>
            </w:pPr>
            <w:r w:rsidRPr="001E6497">
              <w:rPr>
                <w:color w:val="C0504D" w:themeColor="accent2"/>
              </w:rPr>
              <w:t>S</w:t>
            </w:r>
            <w:r w:rsidR="00DB3D6E" w:rsidRPr="001E6497">
              <w:rPr>
                <w:color w:val="C0504D" w:themeColor="accent2"/>
              </w:rPr>
              <w:t>AR</w:t>
            </w:r>
            <w:r w:rsidRPr="001E6497">
              <w:rPr>
                <w:color w:val="C0504D" w:themeColor="accent2"/>
              </w:rPr>
              <w:t>57_</w:t>
            </w:r>
            <w:r w:rsidRPr="001E6497">
              <w:rPr>
                <w:rFonts w:hint="cs"/>
                <w:color w:val="C0504D" w:themeColor="accent2"/>
                <w:cs/>
              </w:rPr>
              <w:t>3</w:t>
            </w:r>
            <w:r w:rsidRPr="001E6497">
              <w:rPr>
                <w:color w:val="C0504D" w:themeColor="accent2"/>
              </w:rPr>
              <w:t>_</w:t>
            </w:r>
            <w:r w:rsidRPr="001E6497">
              <w:rPr>
                <w:rFonts w:hint="cs"/>
                <w:color w:val="C0504D" w:themeColor="accent2"/>
                <w:cs/>
              </w:rPr>
              <w:t>1</w:t>
            </w:r>
            <w:r w:rsidRPr="001E6497">
              <w:rPr>
                <w:color w:val="C0504D" w:themeColor="accent2"/>
              </w:rPr>
              <w:t>_</w:t>
            </w:r>
            <w:r w:rsidR="005C7300" w:rsidRPr="001E6497">
              <w:rPr>
                <w:rFonts w:hint="cs"/>
                <w:color w:val="C0504D" w:themeColor="accent2"/>
                <w:cs/>
              </w:rPr>
              <w:t>รายชื่อผู้เข้าร่วมอบรม</w:t>
            </w:r>
          </w:p>
        </w:tc>
        <w:tc>
          <w:tcPr>
            <w:tcW w:w="5954" w:type="dxa"/>
          </w:tcPr>
          <w:p w:rsidR="00BC75C6" w:rsidRPr="001E6497" w:rsidRDefault="005C7300" w:rsidP="005035A1">
            <w:pPr>
              <w:ind w:firstLine="0"/>
              <w:rPr>
                <w:color w:val="C0504D" w:themeColor="accent2"/>
              </w:rPr>
            </w:pPr>
            <w:r w:rsidRPr="001E6497">
              <w:rPr>
                <w:rFonts w:hint="cs"/>
                <w:color w:val="C0504D" w:themeColor="accent2"/>
                <w:cs/>
              </w:rPr>
              <w:t>รายชื่อผู้เข้าร่วมอบรม</w:t>
            </w:r>
            <w:r w:rsidRPr="001E6497">
              <w:rPr>
                <w:color w:val="C0504D" w:themeColor="accent2"/>
              </w:rPr>
              <w:t xml:space="preserve">_____ </w:t>
            </w:r>
            <w:r w:rsidR="00DB3D6E" w:rsidRPr="001E6497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Pr="00BC75C6" w:rsidRDefault="00BC75C6" w:rsidP="00BC75C6">
      <w:pPr>
        <w:tabs>
          <w:tab w:val="left" w:pos="0"/>
        </w:tabs>
        <w:ind w:firstLine="0"/>
        <w:jc w:val="thaiDistribute"/>
        <w:rPr>
          <w:rFonts w:eastAsia="Calibri"/>
          <w:cs/>
        </w:rPr>
      </w:pPr>
    </w:p>
    <w:p w:rsidR="003574CA" w:rsidRDefault="00383FBC" w:rsidP="003574CA">
      <w:pPr>
        <w:ind w:firstLine="0"/>
        <w:rPr>
          <w:b/>
          <w:bCs/>
        </w:rPr>
      </w:pPr>
      <w:r>
        <w:br w:type="column"/>
      </w:r>
      <w:r w:rsidR="003574CA">
        <w:rPr>
          <w:rFonts w:hint="cs"/>
          <w:b/>
          <w:bCs/>
          <w:cs/>
        </w:rPr>
        <w:lastRenderedPageBreak/>
        <w:t>ตัวบ่งชี้ที่ 4</w:t>
      </w:r>
      <w:r w:rsidR="003574CA">
        <w:rPr>
          <w:b/>
          <w:bCs/>
        </w:rPr>
        <w:t xml:space="preserve"> :</w:t>
      </w:r>
      <w:r w:rsidR="003574CA">
        <w:rPr>
          <w:rFonts w:hint="cs"/>
          <w:b/>
          <w:bCs/>
          <w:cs/>
        </w:rPr>
        <w:t xml:space="preserve"> ระดับความพึงพอใจและความผูกพันของบุคลากรต่อสภาพแวดล้อมในการทำงาน</w:t>
      </w:r>
    </w:p>
    <w:p w:rsidR="003574CA" w:rsidRDefault="003574CA" w:rsidP="003574CA">
      <w:pPr>
        <w:ind w:firstLine="0"/>
      </w:pPr>
      <w:r>
        <w:rPr>
          <w:rFonts w:hint="cs"/>
          <w:b/>
          <w:bCs/>
          <w:cs/>
        </w:rPr>
        <w:t xml:space="preserve">ชนิดของตัวบ่งชี้ : </w:t>
      </w:r>
      <w:r>
        <w:rPr>
          <w:rFonts w:hint="cs"/>
          <w:cs/>
        </w:rPr>
        <w:t>ผลลัพธ์</w:t>
      </w:r>
    </w:p>
    <w:p w:rsidR="003574CA" w:rsidRDefault="003574CA" w:rsidP="003574CA">
      <w:pPr>
        <w:ind w:firstLine="0"/>
        <w:rPr>
          <w:b/>
          <w:bCs/>
          <w:cs/>
        </w:rPr>
      </w:pPr>
      <w:r>
        <w:rPr>
          <w:rFonts w:hint="cs"/>
          <w:b/>
          <w:bCs/>
          <w:cs/>
        </w:rPr>
        <w:t xml:space="preserve">การคิดรอบปี : </w:t>
      </w:r>
      <w:r>
        <w:rPr>
          <w:rFonts w:hint="cs"/>
          <w:cs/>
        </w:rPr>
        <w:t>ปีการศึกษา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574CA" w:rsidRDefault="003574CA" w:rsidP="003574CA">
      <w:pPr>
        <w:ind w:firstLine="0"/>
        <w:rPr>
          <w:b/>
          <w:bCs/>
          <w:cs/>
        </w:rPr>
      </w:pPr>
      <w:r>
        <w:rPr>
          <w:rFonts w:hint="cs"/>
          <w:b/>
          <w:bCs/>
          <w:cs/>
        </w:rPr>
        <w:br/>
        <w:t xml:space="preserve">คำอธิบายตัวบ่งชี้ : </w:t>
      </w:r>
    </w:p>
    <w:p w:rsidR="003574CA" w:rsidRDefault="003574CA" w:rsidP="003574CA">
      <w:pPr>
        <w:ind w:firstLine="0"/>
        <w:jc w:val="thaiDistribute"/>
        <w:rPr>
          <w:b/>
          <w:bCs/>
        </w:rPr>
      </w:pPr>
      <w:r>
        <w:rPr>
          <w:rFonts w:hint="cs"/>
          <w:cs/>
        </w:rPr>
        <w:tab/>
        <w:t xml:space="preserve">การสำรวจความพึงพอใจ และความผาสุกของบุคลากร โดยมีวัตถุประสงค์เพื่อสำรวจความคิดเห็นของบุคลากรที่มีต่อระบบบริหารจัดการทรัพยากรบุคคล เพื่อเป็นแนวทางในการกำหนดปัจจัยสำคัญที่สร้างความผาสุก และสร้างความผูกพันของผู้ปฏิบัติงานได้อย่างเหมาะสม โดยมุ่งเน้นผู้ปฏิบัติงาน เน้นวิธีปฏิบัติต่าง ๆ </w:t>
      </w:r>
      <w:r>
        <w:rPr>
          <w:rFonts w:hint="cs"/>
          <w:cs/>
        </w:rPr>
        <w:br/>
        <w:t xml:space="preserve">ที่สำคัญนำไปสู่บรรยากาศการทำงานที่มีสมรรถนะสูง รวมทั้งการผูกใจผู้ปฏิบัติงานให้ทำงานเพื่อสนับสนุนบรรยากาศดังกล่าว และทำให้หน่วยงานสามารถปรับเปลี่ยนให้ทันต่อการเปลี่ยนแปลงอันนำไปสู่ความสำเร็จ </w:t>
      </w:r>
    </w:p>
    <w:p w:rsidR="003574CA" w:rsidRDefault="003574CA" w:rsidP="003574CA">
      <w:pPr>
        <w:ind w:firstLine="0"/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วิธีการประเมินความผูกพันของบุคลากร</w:t>
      </w:r>
      <w:r>
        <w:rPr>
          <w:rFonts w:hint="cs"/>
          <w:cs/>
        </w:rPr>
        <w:t>อย่างน้อยต้องมีประเด็นการประเมินดังต่อไปนี้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 xml:space="preserve">ด้านหน้าที่ความรับผิดชอบ </w:t>
      </w:r>
      <w:r>
        <w:rPr>
          <w:rFonts w:hint="cs"/>
          <w:cs/>
        </w:rPr>
        <w:t>เพื่อสำรวจการมอบหมายภาระงานที่ตรงกับความรู้ ความสามารถ ความเชี่ยวชาญ และปริมาณงานที่เหมาะสมกับตำแหน่ง รวมถึงความมีอิสระในการตัดสินใจและได้รับการยอมรับ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>ด้านวัฒนธรรมองค์กร</w:t>
      </w:r>
      <w:r>
        <w:rPr>
          <w:rFonts w:hint="cs"/>
          <w:cs/>
        </w:rPr>
        <w:t xml:space="preserve"> เพื่อสำรวจบรรยากาศในการทำงาน (การร่วมมือ ร่วมคิด ร่วมทำ ร่วมแก้ปัญหา) การให้ความเคารพนับถือ และให้เกียรติซึ่งกันและกัน และแลกเปลี่ยนเรียนรู้ความคิดเห็นในการแก้ปัญหา และพัฒนาการทำงาน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>ด้านสภาพแวดล้อมในการทำงาน</w:t>
      </w:r>
      <w:r>
        <w:rPr>
          <w:rFonts w:hint="cs"/>
          <w:cs/>
        </w:rPr>
        <w:t xml:space="preserve"> เพื่อสำรวจการจัดสถานที่ เครื่องมือสำหรับการปฏิบัติงาน วัสดุ อุปกรณ์ต่าง ๆ ที่เพียงพอต่อความต้องการ ทันสมัย และเหมาะสมกับการปฏิบัติงาน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>ด้านภาวะผู้นำองค์กร</w:t>
      </w:r>
      <w:r>
        <w:rPr>
          <w:rFonts w:hint="cs"/>
          <w:cs/>
        </w:rPr>
        <w:t xml:space="preserve"> เพื่อสำรวจการให้ความสำคัญต่อบุคลากร โดยมีการยกย่องชมเชยและให้กำลังใจบุคลากรในโอกาสต่าง ๆ และการเปิดโอกาสให้ผู้ปฏิบัติงานได้แสดงความคิดเห็น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>ด้านการประเมินผลการปฏิบัติงาน</w:t>
      </w:r>
      <w:r>
        <w:rPr>
          <w:rFonts w:hint="cs"/>
          <w:cs/>
        </w:rPr>
        <w:t xml:space="preserve"> เพื่อสำรวจการแสดงความคิดเห็นในประเด็นที่เกี่ยวข้องกับ</w:t>
      </w:r>
      <w:r>
        <w:rPr>
          <w:rFonts w:hint="cs"/>
          <w:cs/>
        </w:rPr>
        <w:br/>
        <w:t>การประเมินผลการปฏิบัติงานของหน่วยงาน และมีการให้ข้อเสนอแนะเพื่อการพัฒนา</w:t>
      </w:r>
      <w:r>
        <w:rPr>
          <w:rFonts w:hint="cs"/>
          <w:cs/>
        </w:rPr>
        <w:br/>
        <w:t>และปรับปรุง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>ด้านสวัสดิการ</w:t>
      </w:r>
      <w:r>
        <w:rPr>
          <w:rFonts w:hint="cs"/>
          <w:cs/>
        </w:rPr>
        <w:t xml:space="preserve"> เพื่อสำรวจประเด็นการจัดสวัสดิการที่เพียงพอและเหมาะสม ความสะดวกสบายในการขอรับสวัสดิการต่าง ๆ </w:t>
      </w:r>
    </w:p>
    <w:p w:rsidR="003574CA" w:rsidRDefault="003574CA" w:rsidP="00083418">
      <w:pPr>
        <w:numPr>
          <w:ilvl w:val="0"/>
          <w:numId w:val="7"/>
        </w:numPr>
        <w:jc w:val="thaiDistribute"/>
      </w:pPr>
      <w:r>
        <w:rPr>
          <w:rFonts w:hint="cs"/>
          <w:b/>
          <w:bCs/>
          <w:i/>
          <w:iCs/>
          <w:cs/>
        </w:rPr>
        <w:t>ด้านการพัฒนาบุคลากร/การสร้างความก้าวหน้าในสายงาน</w:t>
      </w:r>
      <w:r>
        <w:rPr>
          <w:rFonts w:hint="cs"/>
          <w:cs/>
        </w:rPr>
        <w:t xml:space="preserve"> เพื่อสำรวจการสนับสนุนส่งเสริมการพัฒนาบุคลากรและสร้างความก้าวหน้าในสายงานอย่างเป็นระบบ </w:t>
      </w:r>
    </w:p>
    <w:p w:rsidR="003574CA" w:rsidRDefault="003574CA" w:rsidP="003574CA">
      <w:pPr>
        <w:ind w:firstLine="0"/>
      </w:pPr>
    </w:p>
    <w:p w:rsidR="003574CA" w:rsidRDefault="003574CA" w:rsidP="003574CA">
      <w:pPr>
        <w:ind w:firstLine="0"/>
      </w:pPr>
      <w:r>
        <w:rPr>
          <w:cs/>
        </w:rPr>
        <w:br w:type="page"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3574CA" w:rsidTr="003574CA">
        <w:trPr>
          <w:trHeight w:val="12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4CA" w:rsidRDefault="003574CA">
            <w:pPr>
              <w:ind w:firstLine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 xml:space="preserve">เกณฑ์การประเมิน </w:t>
            </w:r>
            <w:r>
              <w:rPr>
                <w:b/>
                <w:bCs/>
              </w:rPr>
              <w:t>:</w:t>
            </w:r>
          </w:p>
        </w:tc>
      </w:tr>
      <w:tr w:rsidR="003574CA" w:rsidTr="003574CA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CA" w:rsidRDefault="003574CA">
            <w:pPr>
              <w:ind w:firstLine="0"/>
              <w:jc w:val="center"/>
            </w:pPr>
            <w:r>
              <w:rPr>
                <w:rFonts w:hint="cs"/>
                <w:cs/>
              </w:rPr>
              <w:t>คำนวณค่าเฉลี่ยความพึงพอใจและความผูกพันของบุคลากร</w:t>
            </w:r>
          </w:p>
          <w:p w:rsidR="003574CA" w:rsidRDefault="003574CA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ต่อสภาพแวดล้อมในการทำงาน จากคะแนนเต็ม 5</w:t>
            </w:r>
          </w:p>
        </w:tc>
      </w:tr>
    </w:tbl>
    <w:p w:rsidR="003574CA" w:rsidRDefault="003574CA" w:rsidP="003574CA">
      <w:pPr>
        <w:ind w:firstLine="0"/>
        <w:rPr>
          <w:cs/>
        </w:rPr>
      </w:pPr>
    </w:p>
    <w:p w:rsidR="003574CA" w:rsidRDefault="003574CA" w:rsidP="003574CA">
      <w:pPr>
        <w:ind w:firstLine="0"/>
        <w:rPr>
          <w:b/>
          <w:bCs/>
          <w:i/>
          <w:iCs/>
        </w:rPr>
      </w:pPr>
      <w:r>
        <w:rPr>
          <w:rFonts w:hint="cs"/>
          <w:b/>
          <w:bCs/>
          <w:i/>
          <w:iCs/>
          <w:cs/>
        </w:rPr>
        <w:t>ข้อมูลประกอบการพิจารณา</w:t>
      </w:r>
    </w:p>
    <w:p w:rsidR="003574CA" w:rsidRDefault="003574CA" w:rsidP="003574CA">
      <w:pPr>
        <w:pStyle w:val="a3"/>
        <w:ind w:left="0"/>
        <w:rPr>
          <w:rFonts w:cs="TH SarabunPSK"/>
          <w:i/>
          <w:iCs/>
          <w:sz w:val="28"/>
          <w:szCs w:val="32"/>
        </w:rPr>
      </w:pPr>
      <w:r>
        <w:rPr>
          <w:rFonts w:cs="TH SarabunPSK" w:hint="cs"/>
          <w:i/>
          <w:iCs/>
          <w:sz w:val="28"/>
          <w:szCs w:val="32"/>
          <w:cs/>
        </w:rPr>
        <w:t>ข้อมูลจากการสำรวจความพึงพอใจ อย่างน้อยร้อยละ 70 ของจำนวนบุคลากรที่ปฏิบัติงานจริง (ไม่นับรวมลาศึกษาต่อ)</w:t>
      </w:r>
    </w:p>
    <w:p w:rsidR="00504DF6" w:rsidRPr="00504DF6" w:rsidRDefault="00504DF6" w:rsidP="003574CA">
      <w:pPr>
        <w:pStyle w:val="a3"/>
        <w:ind w:left="0"/>
        <w:rPr>
          <w:rFonts w:cs="TH SarabunPSK"/>
          <w:sz w:val="28"/>
          <w:szCs w:val="32"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FE6AD9" w:rsidRDefault="001E6497" w:rsidP="00FE6AD9">
      <w:pPr>
        <w:ind w:firstLine="0"/>
        <w:rPr>
          <w:rFonts w:hint="cs"/>
        </w:rPr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497" w:rsidRPr="001E6497" w:rsidRDefault="001E6497" w:rsidP="00FE6AD9">
      <w:pPr>
        <w:ind w:firstLine="0"/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1E6497">
        <w:tc>
          <w:tcPr>
            <w:tcW w:w="1951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FE6AD9" w:rsidRPr="005035A1" w:rsidRDefault="001E6497" w:rsidP="005035A1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E6AD9" w:rsidTr="001E6497">
        <w:tc>
          <w:tcPr>
            <w:tcW w:w="3652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FE6AD9" w:rsidTr="005035A1">
        <w:tc>
          <w:tcPr>
            <w:tcW w:w="3652" w:type="dxa"/>
          </w:tcPr>
          <w:p w:rsidR="00FE6AD9" w:rsidRPr="001E6497" w:rsidRDefault="00FE6AD9" w:rsidP="003574CA">
            <w:pPr>
              <w:ind w:firstLine="0"/>
              <w:rPr>
                <w:color w:val="C0504D" w:themeColor="accent2"/>
                <w:cs/>
              </w:rPr>
            </w:pPr>
            <w:r w:rsidRPr="001E6497">
              <w:rPr>
                <w:color w:val="C0504D" w:themeColor="accent2"/>
              </w:rPr>
              <w:t>S</w:t>
            </w:r>
            <w:r w:rsidR="00DB3D6E" w:rsidRPr="001E6497">
              <w:rPr>
                <w:color w:val="C0504D" w:themeColor="accent2"/>
              </w:rPr>
              <w:t>AR</w:t>
            </w:r>
            <w:r w:rsidRPr="001E6497">
              <w:rPr>
                <w:color w:val="C0504D" w:themeColor="accent2"/>
              </w:rPr>
              <w:t>57_4_1_</w:t>
            </w:r>
            <w:r w:rsidR="003574CA" w:rsidRPr="001E6497">
              <w:rPr>
                <w:rFonts w:hint="cs"/>
                <w:color w:val="C0504D" w:themeColor="accent2"/>
                <w:cs/>
              </w:rPr>
              <w:t>ผลการสำรวจความพึงพอใจ</w:t>
            </w:r>
          </w:p>
        </w:tc>
        <w:tc>
          <w:tcPr>
            <w:tcW w:w="5954" w:type="dxa"/>
          </w:tcPr>
          <w:p w:rsidR="00FE6AD9" w:rsidRPr="001E6497" w:rsidRDefault="003574CA" w:rsidP="005035A1">
            <w:pPr>
              <w:ind w:firstLine="0"/>
              <w:rPr>
                <w:color w:val="C0504D" w:themeColor="accent2"/>
              </w:rPr>
            </w:pPr>
            <w:r w:rsidRPr="001E6497">
              <w:rPr>
                <w:rFonts w:hint="cs"/>
                <w:color w:val="C0504D" w:themeColor="accent2"/>
                <w:cs/>
              </w:rPr>
              <w:t>ผลการสำรวจความพึงพอใจ</w:t>
            </w:r>
            <w:r w:rsidRPr="001E6497">
              <w:rPr>
                <w:color w:val="C0504D" w:themeColor="accent2"/>
              </w:rPr>
              <w:t>____</w:t>
            </w:r>
            <w:r w:rsidR="00DB3D6E" w:rsidRPr="001E6497">
              <w:rPr>
                <w:color w:val="C0504D" w:themeColor="accent2"/>
              </w:rPr>
              <w:t xml:space="preserve"> </w:t>
            </w:r>
            <w:r w:rsidR="00DB3D6E" w:rsidRPr="001E6497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</w:tbl>
    <w:p w:rsidR="004005F3" w:rsidRDefault="00FE6AD9" w:rsidP="004005F3">
      <w:pPr>
        <w:ind w:firstLine="0"/>
        <w:rPr>
          <w:b/>
          <w:bCs/>
        </w:rPr>
      </w:pPr>
      <w:r>
        <w:rPr>
          <w:rFonts w:eastAsia="Calibri"/>
          <w:b/>
          <w:bCs/>
          <w:cs/>
        </w:rPr>
        <w:br w:type="page"/>
      </w:r>
      <w:r w:rsidR="004005F3">
        <w:rPr>
          <w:rFonts w:hint="cs"/>
          <w:b/>
          <w:bCs/>
          <w:cs/>
        </w:rPr>
        <w:lastRenderedPageBreak/>
        <w:t>ตัวบ่งชี้ที่ 5</w:t>
      </w:r>
      <w:r w:rsidR="004005F3">
        <w:rPr>
          <w:b/>
          <w:bCs/>
        </w:rPr>
        <w:t xml:space="preserve"> :</w:t>
      </w:r>
      <w:r w:rsidR="004005F3">
        <w:rPr>
          <w:rFonts w:hint="cs"/>
          <w:b/>
          <w:bCs/>
          <w:cs/>
        </w:rPr>
        <w:t xml:space="preserve"> ระบบบริหารความเสี่ยง</w:t>
      </w:r>
      <w:r w:rsidR="004005F3">
        <w:rPr>
          <w:rFonts w:hint="cs"/>
          <w:cs/>
        </w:rPr>
        <w:br/>
      </w:r>
      <w:r w:rsidR="004005F3">
        <w:rPr>
          <w:rFonts w:hint="cs"/>
          <w:b/>
          <w:bCs/>
          <w:cs/>
        </w:rPr>
        <w:t>ชนิดของตัวบ่งชี้</w:t>
      </w:r>
      <w:r w:rsidR="004005F3">
        <w:rPr>
          <w:rFonts w:hint="cs"/>
          <w:cs/>
        </w:rPr>
        <w:t xml:space="preserve"> : กระบวนการ</w:t>
      </w:r>
      <w:r w:rsidR="004005F3">
        <w:rPr>
          <w:rFonts w:hint="cs"/>
          <w:cs/>
        </w:rPr>
        <w:br/>
      </w:r>
      <w:r w:rsidR="004005F3">
        <w:rPr>
          <w:rFonts w:hint="cs"/>
          <w:b/>
          <w:bCs/>
          <w:cs/>
        </w:rPr>
        <w:t>การคิดรอบปี</w:t>
      </w:r>
      <w:r w:rsidR="004005F3">
        <w:rPr>
          <w:rFonts w:hint="cs"/>
          <w:cs/>
        </w:rPr>
        <w:t xml:space="preserve"> : ปีงบประมาณ</w:t>
      </w:r>
      <w:r w:rsidR="004005F3">
        <w:rPr>
          <w:rFonts w:hint="cs"/>
          <w:b/>
          <w:bCs/>
          <w:cs/>
        </w:rPr>
        <w:tab/>
      </w:r>
      <w:r w:rsidR="004005F3">
        <w:rPr>
          <w:rFonts w:hint="cs"/>
          <w:b/>
          <w:bCs/>
          <w:cs/>
        </w:rPr>
        <w:tab/>
      </w:r>
      <w:r w:rsidR="004005F3">
        <w:rPr>
          <w:rFonts w:hint="cs"/>
          <w:b/>
          <w:bCs/>
          <w:cs/>
        </w:rPr>
        <w:tab/>
      </w:r>
      <w:r w:rsidR="004005F3">
        <w:rPr>
          <w:rFonts w:hint="cs"/>
          <w:b/>
          <w:bCs/>
          <w:cs/>
        </w:rPr>
        <w:tab/>
      </w:r>
    </w:p>
    <w:p w:rsidR="004005F3" w:rsidRDefault="004005F3" w:rsidP="004005F3">
      <w:pPr>
        <w:ind w:firstLine="0"/>
        <w:rPr>
          <w:b/>
          <w:bCs/>
          <w:cs/>
        </w:rPr>
      </w:pPr>
    </w:p>
    <w:p w:rsidR="004005F3" w:rsidRDefault="004005F3" w:rsidP="004005F3">
      <w:pPr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คำอธิบายตัวบ่งชี้ : </w:t>
      </w:r>
    </w:p>
    <w:p w:rsidR="004005F3" w:rsidRDefault="004005F3" w:rsidP="00504DF6">
      <w:pPr>
        <w:spacing w:line="380" w:lineRule="exact"/>
        <w:jc w:val="both"/>
      </w:pPr>
      <w:r>
        <w:rPr>
          <w:rFonts w:hint="cs"/>
          <w:cs/>
        </w:rPr>
        <w:t>เพื่อให้หน่วยงานมีระบบบริหารความเสี่ยง โดยการบริหารและควบคุมปัจจัย  กิจกรรมและกระบวนการดำเนินงานที่อาจเป็นมูลเหตุของความเสียหาย (ทั้งในรูปของตัวเงิน หรือไม่ใช่ตัวเงิน เช่น ชื่อเสียง และการฟ้องร้อง จากการไม่ปฏิบัติตามกฎหมาย ระเบียบ ข้อบังคับ ประสิทธิภาพ ประสิทธิผล หรือความคุ้มค่า) เพื่อให้ระดับความเสี่ยง และขนาดของความเสียหายที่จะเกิดขึ้นในอนาคตอย</w:t>
      </w:r>
      <w:r w:rsidR="00504DF6">
        <w:rPr>
          <w:rFonts w:hint="cs"/>
          <w:cs/>
        </w:rPr>
        <w:t xml:space="preserve">ู่ในระดับที่ยอมรับและควบคุมได้ </w:t>
      </w:r>
      <w:r>
        <w:rPr>
          <w:rFonts w:hint="cs"/>
          <w:cs/>
        </w:rPr>
        <w:t>โดยคำนึงถึงการเรียนรู้วิธีการป้องกันจากการคาดการณ</w:t>
      </w:r>
      <w:r w:rsidR="00504DF6">
        <w:rPr>
          <w:rFonts w:hint="cs"/>
          <w:cs/>
        </w:rPr>
        <w:t xml:space="preserve">์ปัญหาล่วงหน้าและโอกาสในการเกิด </w:t>
      </w:r>
      <w:proofErr w:type="spellStart"/>
      <w:r>
        <w:rPr>
          <w:rFonts w:hint="cs"/>
          <w:cs/>
        </w:rPr>
        <w:t>พื่อ</w:t>
      </w:r>
      <w:proofErr w:type="spellEnd"/>
      <w:r>
        <w:rPr>
          <w:rFonts w:hint="cs"/>
          <w:cs/>
        </w:rPr>
        <w:t>ป้องกันหรือบรรเทาความรุนแรงของปัญหารวมทั้งการมีแผนสำรองต่อภาวะฉุกเฉิน เพื่อให้มั่นใจว่าระบบงานต่างๆมีความพร้อมใช้งาน มีการปรับปรุงระบบอย่างต่อเนื่องและทันต่อการเปลี่ยนแปลง เพื่อการบรรลุเป้าหมายของหน่วยงานตามยุทธศาสตร์หรือกลยุทธ์เป็นสำคัญ</w:t>
      </w:r>
    </w:p>
    <w:p w:rsidR="004005F3" w:rsidRDefault="004005F3" w:rsidP="004005F3">
      <w:pPr>
        <w:pStyle w:val="4"/>
        <w:spacing w:before="0"/>
        <w:rPr>
          <w:rFonts w:cs="TH SarabunPSK"/>
        </w:rPr>
      </w:pPr>
    </w:p>
    <w:p w:rsidR="004005F3" w:rsidRPr="004005F3" w:rsidRDefault="004005F3" w:rsidP="004005F3">
      <w:pPr>
        <w:pStyle w:val="4"/>
        <w:spacing w:before="0"/>
        <w:ind w:firstLine="0"/>
        <w:rPr>
          <w:rFonts w:cs="TH SarabunPSK"/>
          <w:i w:val="0"/>
          <w:iCs w:val="0"/>
          <w:color w:val="000000"/>
          <w:szCs w:val="32"/>
        </w:rPr>
      </w:pPr>
      <w:r w:rsidRPr="004005F3">
        <w:rPr>
          <w:rFonts w:cs="TH SarabunPSK" w:hint="cs"/>
          <w:i w:val="0"/>
          <w:iCs w:val="0"/>
          <w:color w:val="000000"/>
          <w:szCs w:val="32"/>
          <w:cs/>
        </w:rPr>
        <w:t xml:space="preserve">เกณฑ์มาตรฐาน : </w:t>
      </w:r>
      <w:r w:rsidRPr="004005F3">
        <w:rPr>
          <w:rFonts w:cs="TH SarabunPSK" w:hint="cs"/>
          <w:b w:val="0"/>
          <w:bCs w:val="0"/>
          <w:i w:val="0"/>
          <w:iCs w:val="0"/>
          <w:color w:val="000000"/>
          <w:szCs w:val="32"/>
          <w:cs/>
        </w:rPr>
        <w:t>ข้อ</w:t>
      </w:r>
    </w:p>
    <w:p w:rsidR="004005F3" w:rsidRDefault="004005F3" w:rsidP="00083418">
      <w:pPr>
        <w:numPr>
          <w:ilvl w:val="0"/>
          <w:numId w:val="8"/>
        </w:numPr>
        <w:jc w:val="thaiDistribute"/>
        <w:rPr>
          <w:color w:val="000000"/>
        </w:rPr>
      </w:pPr>
      <w:r>
        <w:rPr>
          <w:rFonts w:hint="cs"/>
          <w:color w:val="000000"/>
          <w:cs/>
        </w:rPr>
        <w:t>มีการแต่งตั้งคณะกรรมการหรือคณะทำงานบริหารความเสี่ยง โดยมีผู้บริหารระดับสูงที่รับผิดชอบ</w:t>
      </w:r>
      <w:proofErr w:type="spellStart"/>
      <w:r>
        <w:rPr>
          <w:rFonts w:hint="cs"/>
          <w:color w:val="000000"/>
          <w:cs/>
        </w:rPr>
        <w:t>พันธ</w:t>
      </w:r>
      <w:proofErr w:type="spellEnd"/>
      <w:r>
        <w:rPr>
          <w:rFonts w:hint="cs"/>
          <w:color w:val="000000"/>
          <w:cs/>
        </w:rPr>
        <w:t>กิจหลักของหน่วยงานร่วมเป็นคณะกรรมการหรือคณะทำงาน</w:t>
      </w:r>
    </w:p>
    <w:p w:rsidR="004005F3" w:rsidRDefault="004005F3" w:rsidP="00083418">
      <w:pPr>
        <w:numPr>
          <w:ilvl w:val="0"/>
          <w:numId w:val="8"/>
        </w:numPr>
        <w:jc w:val="thaiDistribute"/>
      </w:pPr>
      <w:r>
        <w:rPr>
          <w:rFonts w:hint="cs"/>
          <w:cs/>
        </w:rPr>
        <w:t>มีการวิเคราะห์และระบุความเสี่ยง อย่างน้อย 2 ประเด็นตามบริบทของหน่วยงานภายใต้กรอบการวิเคราะห์ ดังเช่น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ด้านการเงิน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ด้านการปฏิบัติตามกฎระเบียบ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ด้านปฏิบัติการ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ด้านบริบทอื่น ๆ ของหน่วยงานเช่น ด้านภัยพิบัติ ด้านชื่อเสียง ฯลฯ</w:t>
      </w:r>
    </w:p>
    <w:p w:rsidR="004005F3" w:rsidRDefault="004005F3" w:rsidP="004005F3">
      <w:pPr>
        <w:ind w:left="1074" w:firstLine="0"/>
        <w:jc w:val="thaiDistribute"/>
      </w:pPr>
      <w:r>
        <w:rPr>
          <w:rFonts w:hint="cs"/>
          <w:cs/>
        </w:rPr>
        <w:t>ทั้งนี้ต้องเป็นไปตามข้อกำหนดของมหาวิทยาลัย</w:t>
      </w:r>
    </w:p>
    <w:p w:rsidR="004005F3" w:rsidRDefault="004005F3" w:rsidP="00083418">
      <w:pPr>
        <w:numPr>
          <w:ilvl w:val="0"/>
          <w:numId w:val="8"/>
        </w:numPr>
        <w:ind w:right="-421"/>
        <w:jc w:val="thaiDistribute"/>
      </w:pPr>
      <w:r>
        <w:rPr>
          <w:rFonts w:hint="cs"/>
          <w:cs/>
        </w:rPr>
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</w:r>
      <w:r>
        <w:t>2</w:t>
      </w:r>
    </w:p>
    <w:p w:rsidR="004005F3" w:rsidRDefault="004005F3" w:rsidP="00083418">
      <w:pPr>
        <w:numPr>
          <w:ilvl w:val="0"/>
          <w:numId w:val="8"/>
        </w:numPr>
        <w:jc w:val="thaiDistribute"/>
      </w:pPr>
      <w:r>
        <w:rPr>
          <w:rFonts w:hint="cs"/>
          <w:cs/>
        </w:rPr>
        <w:t>มีการวิเคราะห์และระบุสาเหตุที่ก่อให้เกิดความเสี่ยง (ปัจจัยเสี่ยง) ที่เป็นปัจจัยภายนอกหรือปัจจัยที่ไม่สามารถควบคุมได้ที่ส่งผลต่อการดำเนินงานตาม</w:t>
      </w:r>
      <w:proofErr w:type="spellStart"/>
      <w:r>
        <w:rPr>
          <w:rFonts w:hint="cs"/>
          <w:cs/>
        </w:rPr>
        <w:t>พันธ</w:t>
      </w:r>
      <w:proofErr w:type="spellEnd"/>
      <w:r>
        <w:rPr>
          <w:rFonts w:hint="cs"/>
          <w:cs/>
        </w:rPr>
        <w:t>กิจของหน่วยงาน และเป็นปัจจัยภายในหน่วยงาน</w:t>
      </w:r>
    </w:p>
    <w:p w:rsidR="004005F3" w:rsidRDefault="004005F3" w:rsidP="00083418">
      <w:pPr>
        <w:numPr>
          <w:ilvl w:val="0"/>
          <w:numId w:val="8"/>
        </w:numPr>
        <w:jc w:val="thaiDistribute"/>
      </w:pPr>
      <w:r>
        <w:rPr>
          <w:rFonts w:hint="cs"/>
          <w:cs/>
        </w:rPr>
        <w:t>มีการจัดทำแผนบริหารความเสี่ยงที่มีระดับความเสี่ยงสูงและมีการดำเนินการตามแผนฯ รวมทั้งจัดส่งรายงานตามกำหนดของมหาวิทยาลัย</w:t>
      </w:r>
    </w:p>
    <w:p w:rsidR="004005F3" w:rsidRDefault="004005F3" w:rsidP="00083418">
      <w:pPr>
        <w:numPr>
          <w:ilvl w:val="0"/>
          <w:numId w:val="8"/>
        </w:numPr>
        <w:jc w:val="thaiDistribute"/>
        <w:rPr>
          <w:color w:val="000000"/>
        </w:rPr>
      </w:pPr>
      <w:r>
        <w:rPr>
          <w:rFonts w:hint="cs"/>
          <w:color w:val="000000"/>
          <w:cs/>
        </w:rPr>
        <w:lastRenderedPageBreak/>
        <w:t>มีกา</w:t>
      </w:r>
      <w:r>
        <w:rPr>
          <w:rFonts w:hint="cs"/>
          <w:cs/>
        </w:rPr>
        <w:t>รกำกับ</w:t>
      </w:r>
      <w:r>
        <w:rPr>
          <w:rFonts w:hint="cs"/>
          <w:color w:val="000000"/>
          <w:cs/>
        </w:rPr>
        <w:t>ติดตาม ประเมินผลการดำเนินงานแผนบริหารความเสี่ยงตามตัวชี้วัดความเสี่ยงที่สำคัญ (</w:t>
      </w:r>
      <w:r>
        <w:rPr>
          <w:color w:val="000000"/>
        </w:rPr>
        <w:t>Key Risk Indicators)</w:t>
      </w:r>
      <w:r>
        <w:rPr>
          <w:rFonts w:hint="cs"/>
          <w:color w:val="000000"/>
          <w:cs/>
        </w:rPr>
        <w:t xml:space="preserve"> โดยมีระดับของความเสี่ยงลดลงจากเดิม และรายงานผลต่อคณะกรรมการประจำหน่วยงานเพื่อพิจารณา</w:t>
      </w:r>
    </w:p>
    <w:p w:rsidR="004005F3" w:rsidRDefault="004005F3" w:rsidP="00083418">
      <w:pPr>
        <w:numPr>
          <w:ilvl w:val="0"/>
          <w:numId w:val="8"/>
        </w:numPr>
        <w:jc w:val="thaiDistribute"/>
        <w:rPr>
          <w:color w:val="000000"/>
        </w:rPr>
      </w:pPr>
      <w:r>
        <w:rPr>
          <w:rFonts w:hint="cs"/>
          <w:color w:val="000000"/>
          <w:cs/>
        </w:rPr>
        <w:t>มีการนำผลการประเมินและข้อเสนอแนะจากคณะกรรมการประจำหน่วยงานไปใช้ในการปรับแผนหรือวิเคราะห์ความเสี่ยงในรอบปีถัดไป</w:t>
      </w:r>
    </w:p>
    <w:p w:rsidR="004005F3" w:rsidRDefault="004005F3" w:rsidP="004005F3">
      <w:pPr>
        <w:ind w:firstLine="0"/>
        <w:rPr>
          <w:color w:val="000000"/>
        </w:rPr>
      </w:pPr>
    </w:p>
    <w:p w:rsidR="004005F3" w:rsidRDefault="004005F3" w:rsidP="004005F3">
      <w:pPr>
        <w:ind w:firstLine="0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เกณฑ์การประเมิน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4005F3" w:rsidTr="004005F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05F3" w:rsidRDefault="004005F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05F3" w:rsidRDefault="004005F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05F3" w:rsidRDefault="004005F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05F3" w:rsidRDefault="004005F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005F3" w:rsidRDefault="004005F3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4005F3" w:rsidTr="004005F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มีการดำเนินการ</w:t>
            </w:r>
          </w:p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rFonts w:hint="cs"/>
                <w:color w:val="000000"/>
                <w:cs/>
              </w:rPr>
              <w:t xml:space="preserve">หรือ </w:t>
            </w:r>
            <w:r>
              <w:rPr>
                <w:color w:val="000000"/>
              </w:rPr>
              <w:t>2</w:t>
            </w:r>
            <w:r>
              <w:rPr>
                <w:rFonts w:hint="cs"/>
                <w:color w:val="000000"/>
                <w:cs/>
              </w:rPr>
              <w:t xml:space="preserve">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มีการดำเนินการ</w:t>
            </w:r>
          </w:p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rFonts w:hint="cs"/>
                <w:color w:val="000000"/>
                <w:cs/>
              </w:rPr>
              <w:t xml:space="preserve">หรือ </w:t>
            </w:r>
            <w:r>
              <w:rPr>
                <w:color w:val="000000"/>
              </w:rPr>
              <w:t>4</w:t>
            </w:r>
            <w:r>
              <w:rPr>
                <w:rFonts w:hint="cs"/>
                <w:color w:val="000000"/>
                <w:cs/>
              </w:rPr>
              <w:t xml:space="preserve">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มีการดำเนินการ</w:t>
            </w:r>
          </w:p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cs"/>
                <w:color w:val="000000"/>
                <w:cs/>
              </w:rPr>
              <w:t xml:space="preserve">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มีการดำเนินการ</w:t>
            </w:r>
          </w:p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cs"/>
                <w:color w:val="000000"/>
                <w:cs/>
              </w:rPr>
              <w:t xml:space="preserve">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มีการดำเนินการ</w:t>
            </w:r>
          </w:p>
          <w:p w:rsidR="004005F3" w:rsidRDefault="004005F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int="cs"/>
                <w:color w:val="000000"/>
                <w:cs/>
              </w:rPr>
              <w:t xml:space="preserve"> ข้อ</w:t>
            </w:r>
          </w:p>
        </w:tc>
      </w:tr>
    </w:tbl>
    <w:p w:rsidR="00383FBC" w:rsidRDefault="00383FBC" w:rsidP="004005F3">
      <w:pPr>
        <w:spacing w:after="200" w:line="276" w:lineRule="auto"/>
        <w:ind w:firstLine="0"/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4005F3" w:rsidRDefault="004005F3" w:rsidP="00083418">
      <w:pPr>
        <w:numPr>
          <w:ilvl w:val="0"/>
          <w:numId w:val="10"/>
        </w:numPr>
        <w:ind w:left="993" w:hanging="279"/>
        <w:jc w:val="thaiDistribute"/>
        <w:rPr>
          <w:color w:val="000000"/>
        </w:rPr>
      </w:pPr>
      <w:r>
        <w:rPr>
          <w:rFonts w:hint="cs"/>
          <w:color w:val="000000"/>
          <w:cs/>
        </w:rPr>
        <w:t>มีการแต่งตั้งคณะกรรมการหรือคณะทำงานบริหารความเสี่ยง โดยมีผู้บริหารระดับสูงที่รับผิดชอบ</w:t>
      </w:r>
    </w:p>
    <w:p w:rsidR="004005F3" w:rsidRDefault="004005F3" w:rsidP="004005F3">
      <w:pPr>
        <w:ind w:firstLine="0"/>
        <w:jc w:val="thaiDistribute"/>
        <w:rPr>
          <w:color w:val="000000"/>
        </w:rPr>
      </w:pPr>
      <w:proofErr w:type="spellStart"/>
      <w:r>
        <w:rPr>
          <w:rFonts w:hint="cs"/>
          <w:color w:val="000000"/>
          <w:cs/>
        </w:rPr>
        <w:t>พันธ</w:t>
      </w:r>
      <w:proofErr w:type="spellEnd"/>
      <w:r>
        <w:rPr>
          <w:rFonts w:hint="cs"/>
          <w:color w:val="000000"/>
          <w:cs/>
        </w:rPr>
        <w:t>กิจหลักของหน่วยงานร่วมเป็นคณะกรรมการหรือคณะทำงาน</w:t>
      </w:r>
    </w:p>
    <w:p w:rsidR="00BC75C6" w:rsidRPr="001E6497" w:rsidRDefault="00DB3D6E" w:rsidP="00DB3D6E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497"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4005F3" w:rsidRDefault="00DB3D6E" w:rsidP="004005F3">
      <w:pPr>
        <w:jc w:val="thaiDistribute"/>
      </w:pPr>
      <w:r>
        <w:rPr>
          <w:rFonts w:eastAsia="Calibri"/>
        </w:rPr>
        <w:t xml:space="preserve">2. </w:t>
      </w:r>
      <w:r w:rsidR="004005F3">
        <w:rPr>
          <w:rFonts w:hint="cs"/>
          <w:cs/>
        </w:rPr>
        <w:t>มีการวิเคราะห์และระบุความเสี่ยง อย่างน้อย 2 ประเด็นตามบริบทของหน่วยงานภายใต้กรอบการวิเคราะห์ ดังเช่น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ด้านการเงิน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ด้านการปฏิบัติตามกฎระเบียบ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ด้านปฏิบัติการ</w:t>
      </w:r>
    </w:p>
    <w:p w:rsidR="004005F3" w:rsidRDefault="004005F3" w:rsidP="00083418">
      <w:pPr>
        <w:pStyle w:val="a3"/>
        <w:numPr>
          <w:ilvl w:val="0"/>
          <w:numId w:val="9"/>
        </w:numPr>
        <w:tabs>
          <w:tab w:val="left" w:pos="1701"/>
        </w:tabs>
        <w:ind w:left="1422" w:firstLine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ด้านบริบทอื่น ๆ ของหน่วยงานเช่น ด้านภัยพิบัติ ด้านชื่อเสียง ฯลฯ</w:t>
      </w:r>
    </w:p>
    <w:p w:rsidR="004005F3" w:rsidRDefault="004005F3" w:rsidP="004005F3">
      <w:pPr>
        <w:ind w:left="1074" w:firstLine="0"/>
        <w:jc w:val="thaiDistribute"/>
      </w:pPr>
      <w:r>
        <w:rPr>
          <w:rFonts w:hint="cs"/>
          <w:cs/>
        </w:rPr>
        <w:t>ทั้งนี้ต้องเป็นไปตามข้อกำหนดของมหาวิทยาลัย</w:t>
      </w:r>
    </w:p>
    <w:p w:rsidR="001E6497" w:rsidRPr="001E6497" w:rsidRDefault="001E6497" w:rsidP="001E6497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DB3D6E" w:rsidRPr="00504DF6" w:rsidRDefault="00504DF6" w:rsidP="00083418">
      <w:pPr>
        <w:pStyle w:val="a3"/>
        <w:numPr>
          <w:ilvl w:val="0"/>
          <w:numId w:val="5"/>
        </w:numPr>
        <w:ind w:right="-421"/>
        <w:jc w:val="thaiDistribute"/>
        <w:rPr>
          <w:rFonts w:eastAsia="Calibri" w:cs="TH SarabunPSK"/>
          <w:szCs w:val="32"/>
        </w:rPr>
      </w:pPr>
      <w:r w:rsidRPr="00504DF6">
        <w:rPr>
          <w:rFonts w:cs="TH SarabunPSK"/>
          <w:szCs w:val="32"/>
          <w:cs/>
        </w:rPr>
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</w:r>
      <w:r w:rsidRPr="00504DF6">
        <w:rPr>
          <w:rFonts w:cs="TH SarabunPSK"/>
          <w:szCs w:val="32"/>
        </w:rPr>
        <w:t>2</w:t>
      </w:r>
    </w:p>
    <w:p w:rsidR="001E6497" w:rsidRPr="001E6497" w:rsidRDefault="001E6497" w:rsidP="001E6497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504DF6" w:rsidRDefault="00DB3D6E" w:rsidP="00504DF6">
      <w:pPr>
        <w:jc w:val="thaiDistribute"/>
      </w:pPr>
      <w:r>
        <w:rPr>
          <w:rFonts w:eastAsia="Calibri"/>
        </w:rPr>
        <w:lastRenderedPageBreak/>
        <w:t xml:space="preserve">4. </w:t>
      </w:r>
      <w:r w:rsidR="00504DF6">
        <w:rPr>
          <w:rFonts w:hint="cs"/>
          <w:cs/>
        </w:rPr>
        <w:t>มีการวิเคราะห์และระบุสาเหตุที่ก่อให้เกิดความเสี่ยง (ปัจจัยเสี่ยง) ที่เป็นปัจจัยภายนอกหรือปัจจัยที่ไม่สามารถควบคุมได้ที่ส่งผลต่อการดำเนินงานตาม</w:t>
      </w:r>
      <w:proofErr w:type="spellStart"/>
      <w:r w:rsidR="00504DF6">
        <w:rPr>
          <w:rFonts w:hint="cs"/>
          <w:cs/>
        </w:rPr>
        <w:t>พันธ</w:t>
      </w:r>
      <w:proofErr w:type="spellEnd"/>
      <w:r w:rsidR="00504DF6">
        <w:rPr>
          <w:rFonts w:hint="cs"/>
          <w:cs/>
        </w:rPr>
        <w:t>กิจของหน่วยงาน และเป็นปัจจัยภายในหน่วยงาน</w:t>
      </w:r>
    </w:p>
    <w:p w:rsidR="0047435D" w:rsidRPr="001E6497" w:rsidRDefault="0047435D" w:rsidP="0047435D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504DF6" w:rsidRDefault="00DB3D6E" w:rsidP="00504DF6">
      <w:pPr>
        <w:jc w:val="thaiDistribute"/>
      </w:pPr>
      <w:r>
        <w:rPr>
          <w:rFonts w:eastAsia="Calibri"/>
        </w:rPr>
        <w:t xml:space="preserve">5. </w:t>
      </w:r>
      <w:r w:rsidR="00504DF6">
        <w:rPr>
          <w:rFonts w:hint="cs"/>
          <w:cs/>
        </w:rPr>
        <w:t>มีการจัดทำแผนบริหารความเสี่ยงที่มีระดับความเสี่ยงสูงและมีการดำเนินการตามแผนฯ รวมทั้งจัดส่งรายงานตามกำหนดของมหาวิทยาลัย</w:t>
      </w:r>
    </w:p>
    <w:p w:rsidR="0047435D" w:rsidRPr="001E6497" w:rsidRDefault="0047435D" w:rsidP="0047435D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DB3D6E" w:rsidRDefault="00DB3D6E" w:rsidP="00DB3D6E">
      <w:pPr>
        <w:rPr>
          <w:b/>
          <w:bCs/>
        </w:rPr>
      </w:pPr>
    </w:p>
    <w:p w:rsidR="00504DF6" w:rsidRDefault="00DB3D6E" w:rsidP="00504DF6">
      <w:pPr>
        <w:jc w:val="thaiDistribute"/>
        <w:rPr>
          <w:color w:val="000000"/>
        </w:rPr>
      </w:pPr>
      <w:r>
        <w:rPr>
          <w:rFonts w:eastAsia="Calibri"/>
        </w:rPr>
        <w:t xml:space="preserve">6. </w:t>
      </w:r>
      <w:r w:rsidR="00504DF6">
        <w:rPr>
          <w:rFonts w:hint="cs"/>
          <w:color w:val="000000"/>
          <w:cs/>
        </w:rPr>
        <w:t>มีกา</w:t>
      </w:r>
      <w:r w:rsidR="00504DF6">
        <w:rPr>
          <w:rFonts w:hint="cs"/>
          <w:cs/>
        </w:rPr>
        <w:t>รกำกับ</w:t>
      </w:r>
      <w:r w:rsidR="00504DF6">
        <w:rPr>
          <w:rFonts w:hint="cs"/>
          <w:color w:val="000000"/>
          <w:cs/>
        </w:rPr>
        <w:t>ติดตาม ประเมินผลการดำเนินงานแผนบริหารความเสี่ยงตามตัวชี้วัดความเสี่ยงที่สำคัญ (</w:t>
      </w:r>
      <w:r w:rsidR="00504DF6">
        <w:rPr>
          <w:color w:val="000000"/>
        </w:rPr>
        <w:t>Key Risk Indicators)</w:t>
      </w:r>
      <w:r w:rsidR="00504DF6">
        <w:rPr>
          <w:rFonts w:hint="cs"/>
          <w:color w:val="000000"/>
          <w:cs/>
        </w:rPr>
        <w:t xml:space="preserve"> โดยมีระดับของความเสี่ยงลดลงจากเดิม และรายงานผลต่อคณะกรรมการประจำหน่วยงานเพื่อพิจารณา</w:t>
      </w:r>
    </w:p>
    <w:p w:rsidR="0047435D" w:rsidRPr="001E6497" w:rsidRDefault="0047435D" w:rsidP="0047435D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504DF6" w:rsidRDefault="00504DF6" w:rsidP="00DB3D6E">
      <w:pPr>
        <w:rPr>
          <w:b/>
          <w:bCs/>
        </w:rPr>
      </w:pPr>
    </w:p>
    <w:p w:rsidR="00476B6C" w:rsidRDefault="00476B6C" w:rsidP="00476B6C">
      <w:pPr>
        <w:jc w:val="thaiDistribute"/>
        <w:rPr>
          <w:color w:val="000000"/>
        </w:rPr>
      </w:pPr>
      <w:r>
        <w:rPr>
          <w:rFonts w:eastAsia="Calibri"/>
        </w:rPr>
        <w:t>7</w:t>
      </w:r>
      <w:r w:rsidR="00504DF6">
        <w:rPr>
          <w:rFonts w:eastAsia="Calibri"/>
        </w:rPr>
        <w:t xml:space="preserve">. </w:t>
      </w:r>
      <w:r>
        <w:rPr>
          <w:rFonts w:hint="cs"/>
          <w:color w:val="000000"/>
          <w:cs/>
        </w:rPr>
        <w:t>มีการนำผลการประเมินและข้อเสนอแนะจากคณะกรรมการประจำหน่วยงานไปใช้ในการปรับแผนหรือวิเคราะห์ความเสี่ยงในรอบปีถัดไป</w:t>
      </w:r>
    </w:p>
    <w:p w:rsidR="0047435D" w:rsidRPr="001E6497" w:rsidRDefault="0047435D" w:rsidP="0047435D">
      <w:r w:rsidRPr="001E6497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...................</w:t>
      </w:r>
      <w:r w:rsidRPr="001E6497">
        <w:t>……………………………………………………….…………………</w:t>
      </w:r>
    </w:p>
    <w:p w:rsidR="00DB3D6E" w:rsidRDefault="00DB3D6E" w:rsidP="00DB3D6E">
      <w:pPr>
        <w:ind w:left="720"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47435D">
        <w:tc>
          <w:tcPr>
            <w:tcW w:w="1951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C75C6" w:rsidRPr="005035A1" w:rsidRDefault="00BC75C6" w:rsidP="0047435D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</w:t>
            </w:r>
            <w:r w:rsidR="0047435D">
              <w:rPr>
                <w:rFonts w:hint="cs"/>
                <w:b/>
                <w:bCs/>
                <w:cs/>
              </w:rPr>
              <w:t>ประเมินตนเอง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C75C6" w:rsidRDefault="00BC75C6" w:rsidP="00BC75C6">
      <w:pPr>
        <w:ind w:firstLine="0"/>
        <w:rPr>
          <w:b/>
          <w:bCs/>
        </w:rPr>
      </w:pPr>
    </w:p>
    <w:p w:rsidR="00BC75C6" w:rsidRDefault="00BC75C6" w:rsidP="00BC75C6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C75C6" w:rsidTr="0047435D">
        <w:tc>
          <w:tcPr>
            <w:tcW w:w="3652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BC75C6" w:rsidRPr="005035A1" w:rsidRDefault="00BC75C6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C75C6" w:rsidTr="005035A1">
        <w:tc>
          <w:tcPr>
            <w:tcW w:w="3652" w:type="dxa"/>
          </w:tcPr>
          <w:p w:rsidR="00BC75C6" w:rsidRPr="0047435D" w:rsidRDefault="00BC75C6" w:rsidP="00476B6C">
            <w:pPr>
              <w:ind w:firstLine="0"/>
              <w:rPr>
                <w:color w:val="C0504D" w:themeColor="accent2"/>
                <w:cs/>
              </w:rPr>
            </w:pPr>
            <w:r w:rsidRPr="0047435D">
              <w:rPr>
                <w:color w:val="C0504D" w:themeColor="accent2"/>
              </w:rPr>
              <w:t>S</w:t>
            </w:r>
            <w:r w:rsidR="00DB3D6E" w:rsidRPr="0047435D">
              <w:rPr>
                <w:color w:val="C0504D" w:themeColor="accent2"/>
              </w:rPr>
              <w:t>AR</w:t>
            </w:r>
            <w:r w:rsidRPr="0047435D">
              <w:rPr>
                <w:color w:val="C0504D" w:themeColor="accent2"/>
              </w:rPr>
              <w:t>57_</w:t>
            </w:r>
            <w:r w:rsidR="00476B6C" w:rsidRPr="0047435D">
              <w:rPr>
                <w:color w:val="C0504D" w:themeColor="accent2"/>
              </w:rPr>
              <w:t>5</w:t>
            </w:r>
            <w:r w:rsidRPr="0047435D">
              <w:rPr>
                <w:color w:val="C0504D" w:themeColor="accent2"/>
              </w:rPr>
              <w:t>_1_</w:t>
            </w:r>
            <w:r w:rsidRPr="0047435D">
              <w:rPr>
                <w:rFonts w:hint="cs"/>
                <w:color w:val="C0504D" w:themeColor="accent2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C75C6" w:rsidRPr="0047435D" w:rsidRDefault="00BC75C6" w:rsidP="005035A1">
            <w:pPr>
              <w:ind w:firstLine="0"/>
              <w:rPr>
                <w:color w:val="C0504D" w:themeColor="accent2"/>
              </w:rPr>
            </w:pPr>
            <w:r w:rsidRPr="0047435D">
              <w:rPr>
                <w:rFonts w:hint="cs"/>
                <w:color w:val="C0504D" w:themeColor="accent2"/>
                <w:cs/>
              </w:rPr>
              <w:t>รายงานการประชุม ครั้งที่ 1/2557</w:t>
            </w:r>
            <w:r w:rsidR="00DB3D6E" w:rsidRPr="0047435D">
              <w:rPr>
                <w:color w:val="C0504D" w:themeColor="accent2"/>
              </w:rPr>
              <w:t xml:space="preserve"> </w:t>
            </w:r>
            <w:r w:rsidR="00DB3D6E" w:rsidRPr="0047435D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  <w:tr w:rsidR="00BC75C6" w:rsidTr="005035A1">
        <w:tc>
          <w:tcPr>
            <w:tcW w:w="3652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C75C6" w:rsidRPr="005035A1" w:rsidRDefault="00BC75C6" w:rsidP="005035A1">
            <w:pPr>
              <w:ind w:firstLine="0"/>
              <w:rPr>
                <w:b/>
                <w:bCs/>
              </w:rPr>
            </w:pPr>
          </w:p>
        </w:tc>
      </w:tr>
    </w:tbl>
    <w:p w:rsidR="00BC75C6" w:rsidRPr="00BC75C6" w:rsidRDefault="00BC75C6"/>
    <w:p w:rsidR="00660E0F" w:rsidRDefault="00383FBC" w:rsidP="00660E0F">
      <w:pPr>
        <w:ind w:firstLine="0"/>
        <w:rPr>
          <w:b/>
          <w:bCs/>
        </w:rPr>
      </w:pPr>
      <w:r>
        <w:br w:type="page"/>
      </w:r>
      <w:r w:rsidR="00660E0F">
        <w:rPr>
          <w:rFonts w:hint="cs"/>
          <w:b/>
          <w:bCs/>
          <w:cs/>
        </w:rPr>
        <w:lastRenderedPageBreak/>
        <w:t xml:space="preserve">ตัวบ่งชี้ที่ 6 </w:t>
      </w:r>
      <w:r w:rsidR="00660E0F">
        <w:rPr>
          <w:b/>
          <w:bCs/>
        </w:rPr>
        <w:t>:</w:t>
      </w:r>
      <w:r w:rsidR="00660E0F">
        <w:rPr>
          <w:rFonts w:hint="cs"/>
          <w:b/>
          <w:bCs/>
          <w:cs/>
        </w:rPr>
        <w:t xml:space="preserve"> การพัฒนาหน่วยงานสู่องค์กรเรียนรู้</w:t>
      </w:r>
    </w:p>
    <w:p w:rsidR="00660E0F" w:rsidRDefault="00660E0F" w:rsidP="00660E0F">
      <w:pPr>
        <w:ind w:firstLine="0"/>
      </w:pPr>
      <w:r>
        <w:rPr>
          <w:rFonts w:hint="cs"/>
          <w:b/>
          <w:bCs/>
          <w:cs/>
        </w:rPr>
        <w:t xml:space="preserve">ชนิดของตัวบ่งชี้ : </w:t>
      </w:r>
      <w:r>
        <w:rPr>
          <w:rFonts w:hint="cs"/>
          <w:cs/>
        </w:rPr>
        <w:t>กระบวนการ</w:t>
      </w:r>
    </w:p>
    <w:p w:rsidR="00660E0F" w:rsidRDefault="00660E0F" w:rsidP="00660E0F">
      <w:pPr>
        <w:ind w:firstLine="0"/>
      </w:pPr>
      <w:r>
        <w:rPr>
          <w:rFonts w:hint="cs"/>
          <w:b/>
          <w:bCs/>
          <w:cs/>
        </w:rPr>
        <w:t xml:space="preserve">การคิดรอบปี : </w:t>
      </w:r>
      <w:r>
        <w:rPr>
          <w:rFonts w:hint="cs"/>
          <w:cs/>
        </w:rPr>
        <w:t>ปีการศึกษา</w:t>
      </w:r>
      <w:r>
        <w:rPr>
          <w:rFonts w:hint="cs"/>
          <w:b/>
          <w:bCs/>
          <w:cs/>
        </w:rPr>
        <w:br/>
      </w:r>
    </w:p>
    <w:p w:rsidR="00660E0F" w:rsidRDefault="00660E0F" w:rsidP="00660E0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คำอธิบายตัวบ่งชี้ : </w:t>
      </w:r>
    </w:p>
    <w:p w:rsidR="00660E0F" w:rsidRDefault="00660E0F" w:rsidP="00660E0F">
      <w:pPr>
        <w:ind w:firstLine="0"/>
        <w:jc w:val="thaiDistribute"/>
        <w:rPr>
          <w:rFonts w:hint="cs"/>
          <w:color w:val="000000"/>
          <w:sz w:val="16"/>
          <w:szCs w:val="16"/>
          <w:cs/>
        </w:rPr>
      </w:pPr>
      <w:r>
        <w:rPr>
          <w:rFonts w:hint="cs"/>
          <w:color w:val="000000"/>
          <w:cs/>
        </w:rPr>
        <w:tab/>
        <w:t>มาตรฐานการอุดมศึกษาข้อที่ 3 กำหนดให้มหาวิทยาลัยมีการสร้างและพัฒนาสังคมฐานความรู้และสังคมแห่งการเรียนรู้ ดังนั้นหน่วยงานจึงต้องมีการจัดการความรู้เพื่อมุ่งสู่สถาบันแห่งการเรียนรู้เช่นกัน โดยมีการรวบรวมองค์ความรู้ที่มีอยู่ในหน่วยงาน ซึ่งกระจัดกระจายอยู่ในตัวบุคคลหรือเอกสารมาพัฒนาให้เป็นระบบ เพื่อให้ทุกคนในหน่วยงานสามารถเข้าถึงความรู้ และพัฒนาตนเองให้เป็นผู้รู้รวมทั้งปฏิบัติงานได้อย่างมีประสิทธิภาพ อันจะส่งผลให้มหาวิทยาลัยและหน่วยงานมีความสามารถในเชิงแข่งขันสูงสุด กระบวนการในการบริหารจัดการความรู้ในหน่วยงาน ประกอบด้วย การระบุความรู้ การคัดเลือก การรวบรวม การจัดเก็บความรู้ การเข้าถึงข้อมูล และการแลกเปลี่ยนความรู้ทั้งภายในและภายนอกหน่วยงาน การสร้างบรรยากาศและวัฒนธรรมการเรียนรู้ภายในหน่วยงาน การกำหนดแนววิธีปฏิบัติงาน ตลอดจนการใช้เทคโนโลยีสารสนเทศเพื่อเพิ่มประสิทธิภาพการบริหารจัดการความรู้ในหน่วยงานให้ดียิ่งขึ้น</w:t>
      </w:r>
    </w:p>
    <w:p w:rsidR="00660E0F" w:rsidRDefault="00660E0F" w:rsidP="00660E0F">
      <w:pPr>
        <w:ind w:firstLine="0"/>
        <w:jc w:val="thaiDistribute"/>
        <w:rPr>
          <w:color w:val="000000"/>
        </w:rPr>
      </w:pPr>
    </w:p>
    <w:p w:rsidR="00660E0F" w:rsidRPr="00660E0F" w:rsidRDefault="00660E0F" w:rsidP="00660E0F">
      <w:pPr>
        <w:pStyle w:val="4"/>
        <w:spacing w:before="0"/>
        <w:ind w:firstLine="0"/>
        <w:rPr>
          <w:rFonts w:cs="TH SarabunPSK"/>
          <w:i w:val="0"/>
          <w:iCs w:val="0"/>
          <w:color w:val="000000"/>
          <w:sz w:val="24"/>
          <w:szCs w:val="32"/>
        </w:rPr>
      </w:pPr>
      <w:r w:rsidRPr="00660E0F">
        <w:rPr>
          <w:rFonts w:cs="TH SarabunPSK" w:hint="cs"/>
          <w:i w:val="0"/>
          <w:iCs w:val="0"/>
          <w:color w:val="000000"/>
          <w:sz w:val="24"/>
          <w:szCs w:val="32"/>
          <w:cs/>
        </w:rPr>
        <w:t>เกณฑ์มาตรฐาน :</w:t>
      </w:r>
      <w:r w:rsidRPr="00660E0F">
        <w:rPr>
          <w:rFonts w:cs="TH SarabunPSK" w:hint="cs"/>
          <w:b w:val="0"/>
          <w:bCs w:val="0"/>
          <w:i w:val="0"/>
          <w:iCs w:val="0"/>
          <w:color w:val="000000"/>
          <w:sz w:val="24"/>
          <w:szCs w:val="32"/>
          <w:cs/>
        </w:rPr>
        <w:t xml:space="preserve"> ข้อ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  <w:rPr>
          <w:rFonts w:hint="cs"/>
          <w:color w:val="000000"/>
          <w:cs/>
        </w:rPr>
      </w:pPr>
      <w:r>
        <w:rPr>
          <w:rFonts w:hint="cs"/>
          <w:color w:val="000000"/>
          <w:cs/>
        </w:rPr>
        <w:t>มีการกำหนดผู้รับผิดชอบ หรือคณะทำงานการจัดการความรู้ โดยมี</w:t>
      </w:r>
      <w:r>
        <w:rPr>
          <w:rFonts w:hint="cs"/>
          <w:cs/>
        </w:rPr>
        <w:t>ผู้บริหารหน่วยงาน</w:t>
      </w:r>
      <w:r>
        <w:rPr>
          <w:rFonts w:hint="cs"/>
          <w:color w:val="000000"/>
          <w:cs/>
        </w:rPr>
        <w:t>ร่วมเป็นคณะทำงาน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  <w:rPr>
          <w:color w:val="000000"/>
        </w:rPr>
      </w:pPr>
      <w:r>
        <w:rPr>
          <w:rFonts w:hint="cs"/>
          <w:color w:val="000000"/>
          <w:cs/>
        </w:rPr>
        <w:t>มี</w:t>
      </w:r>
      <w:r>
        <w:rPr>
          <w:rFonts w:hint="cs"/>
          <w:cs/>
        </w:rPr>
        <w:t>การ</w:t>
      </w:r>
      <w:r>
        <w:rPr>
          <w:rFonts w:hint="cs"/>
          <w:color w:val="000000"/>
          <w:cs/>
        </w:rPr>
        <w:t>จัดทำแผนการจัดการความรู้ โดยกำหนดประเด็นความรู้และเป้าหมายของการจัดการความรู้</w:t>
      </w:r>
      <w:r>
        <w:rPr>
          <w:rFonts w:hint="cs"/>
          <w:color w:val="000000"/>
          <w:cs/>
        </w:rPr>
        <w:br/>
      </w:r>
      <w:r>
        <w:rPr>
          <w:rFonts w:hint="cs"/>
          <w:cs/>
        </w:rPr>
        <w:t>ที่สนับสนุนวิสัยทัศน์ กลยุทธ์ หรือสอดคล้องกับสมรรถนะหลักของหน่วยงาน และกำหนดบุคลากร</w:t>
      </w:r>
      <w:r>
        <w:rPr>
          <w:rFonts w:hint="cs"/>
          <w:color w:val="000000"/>
          <w:cs/>
        </w:rPr>
        <w:t>กลุ่มเป้าหมายที่จะพัฒนาความรู้และทักษะอย่างสอดคล้อง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  <w:rPr>
          <w:color w:val="000000"/>
        </w:rPr>
      </w:pPr>
      <w:r>
        <w:rPr>
          <w:rFonts w:hint="cs"/>
          <w:color w:val="000000"/>
          <w:cs/>
        </w:rPr>
        <w:t>มีการแบ่งปันและแลกเปลี่ยนเรียนรู้จากความรู้ และทักษะของผู้มีประสบการณ์ตรง (</w:t>
      </w:r>
      <w:r>
        <w:rPr>
          <w:color w:val="000000"/>
        </w:rPr>
        <w:t xml:space="preserve">Tacit </w:t>
      </w:r>
      <w:r>
        <w:t xml:space="preserve">Knowledge) </w:t>
      </w:r>
      <w:r>
        <w:rPr>
          <w:rFonts w:hint="cs"/>
          <w:cs/>
        </w:rPr>
        <w:t xml:space="preserve">และรวบรวมความรู้จากแหล่งเรียนรู้อื่นๆตามประเด็นความรู้ที่กำหนดในข้อ </w:t>
      </w:r>
      <w:r>
        <w:t>2</w:t>
      </w:r>
      <w:r>
        <w:rPr>
          <w:rFonts w:hint="cs"/>
          <w:cs/>
        </w:rPr>
        <w:br/>
      </w:r>
      <w:r>
        <w:rPr>
          <w:rFonts w:hint="cs"/>
          <w:color w:val="000000"/>
          <w:cs/>
        </w:rPr>
        <w:t>เพื่อกำหนดเป็นแนวทางในการปฏิบัติงาน และเผยแพร่ไปสู่บุคลากรกลุ่มเป้าหมายที่กำหนด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  <w:rPr>
          <w:color w:val="000000"/>
        </w:rPr>
      </w:pPr>
      <w:r>
        <w:rPr>
          <w:rFonts w:hint="cs"/>
          <w:color w:val="000000"/>
          <w:cs/>
        </w:rPr>
        <w:t xml:space="preserve">บุคลากรกลุ่มเป้าหมายที่กำหนดนำแนวทางในการปฏิบัติงานตามข้อ </w:t>
      </w:r>
      <w:r>
        <w:rPr>
          <w:color w:val="000000"/>
        </w:rPr>
        <w:t>3</w:t>
      </w:r>
      <w:r>
        <w:rPr>
          <w:rFonts w:hint="cs"/>
          <w:color w:val="000000"/>
          <w:cs/>
        </w:rPr>
        <w:t xml:space="preserve"> ไปปฏิบัติ และผู้รับผิดชอบ หรือคณะทำงานมีการติดตามปัญหาอุปสรรคและผลที่เกิดขึ้นจากการนำไปปฏิบัติ 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</w:pPr>
      <w:r>
        <w:rPr>
          <w:rFonts w:hint="cs"/>
          <w:color w:val="000000"/>
          <w:cs/>
        </w:rPr>
        <w:t xml:space="preserve">รวบรวมแนวทางในการปฏิบัติงานที่นำไปใช้ตามข้อ </w:t>
      </w:r>
      <w:r>
        <w:rPr>
          <w:color w:val="000000"/>
        </w:rPr>
        <w:t xml:space="preserve">4 </w:t>
      </w:r>
      <w:r>
        <w:rPr>
          <w:rFonts w:hint="cs"/>
          <w:color w:val="000000"/>
          <w:cs/>
        </w:rPr>
        <w:t>แล้วได้ผลดีมาพัฒนาเป็นแนวปฏิบัติที่ดี</w:t>
      </w:r>
      <w:r>
        <w:rPr>
          <w:rFonts w:hint="cs"/>
          <w:color w:val="000000"/>
          <w:cs/>
        </w:rPr>
        <w:br/>
      </w:r>
      <w:r>
        <w:rPr>
          <w:rFonts w:hint="cs"/>
          <w:cs/>
        </w:rPr>
        <w:t>และจัดเก็บอย่างเป็นระบบโดยเผยแพร่เป็นลายลักษณ์อักษร (</w:t>
      </w:r>
      <w:r>
        <w:t>Explicit Knowledge)</w:t>
      </w:r>
      <w:r>
        <w:rPr>
          <w:rFonts w:hint="cs"/>
          <w:cs/>
        </w:rPr>
        <w:t xml:space="preserve"> และมีระบบสนับสนุนให้ผู้ที่เกี่ยวข้องนำแนวปฏิบัติที่ดีมาใช้ในการพัฒนาปรับปรุงการทำงาน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  <w:rPr>
          <w:color w:val="000000"/>
        </w:rPr>
      </w:pPr>
      <w:r>
        <w:rPr>
          <w:rFonts w:hint="cs"/>
          <w:color w:val="000000"/>
          <w:cs/>
        </w:rPr>
        <w:t>มีการประเมินผลความสำเร็จของแผนการจัดการความรู้ตามตัวบ่งชี้ของแผน และรายงานผลต่อคณะกรรมการประจำหน่วยงานเพื่อพิจารณา</w:t>
      </w:r>
    </w:p>
    <w:p w:rsidR="00660E0F" w:rsidRDefault="00660E0F" w:rsidP="00083418">
      <w:pPr>
        <w:numPr>
          <w:ilvl w:val="0"/>
          <w:numId w:val="11"/>
        </w:numPr>
        <w:ind w:left="993" w:hanging="284"/>
        <w:jc w:val="thaiDistribute"/>
      </w:pPr>
      <w:r>
        <w:rPr>
          <w:rFonts w:hint="cs"/>
          <w:cs/>
        </w:rPr>
        <w:lastRenderedPageBreak/>
        <w:t>นำข้อเสนอแนะจากที่ประชุมคณะกรรมการประจำหน่วยงานไปพัฒนาหรือปรับปรุงแผนการจัดการความรู้ในปีต่อไป</w:t>
      </w:r>
    </w:p>
    <w:p w:rsidR="00660E0F" w:rsidRDefault="00660E0F" w:rsidP="00660E0F">
      <w:pPr>
        <w:ind w:firstLine="0"/>
        <w:rPr>
          <w:color w:val="000000"/>
        </w:rPr>
      </w:pPr>
    </w:p>
    <w:p w:rsidR="00660E0F" w:rsidRDefault="00660E0F" w:rsidP="00660E0F">
      <w:pPr>
        <w:ind w:firstLine="0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เกณฑ์การประเมิน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660E0F" w:rsidTr="00660E0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คะแนน 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660E0F" w:rsidTr="00660E0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t>1</w:t>
            </w:r>
            <w:r>
              <w:rPr>
                <w:rFonts w:hint="cs"/>
                <w:cs/>
              </w:rPr>
              <w:t xml:space="preserve"> หรือ </w:t>
            </w:r>
            <w:r>
              <w:t xml:space="preserve">2 </w:t>
            </w:r>
            <w:r>
              <w:rPr>
                <w:rFonts w:hint="cs"/>
                <w:cs/>
              </w:rPr>
              <w:t>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t xml:space="preserve">3 </w:t>
            </w:r>
            <w:r>
              <w:rPr>
                <w:rFonts w:hint="cs"/>
                <w:cs/>
              </w:rPr>
              <w:t xml:space="preserve">หรือ </w:t>
            </w:r>
            <w:r>
              <w:t>4</w:t>
            </w:r>
            <w:r>
              <w:rPr>
                <w:rFonts w:hint="cs"/>
                <w:cs/>
              </w:rPr>
              <w:t xml:space="preserve">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5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6 ข้อ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7 ข้อ</w:t>
            </w:r>
          </w:p>
        </w:tc>
      </w:tr>
    </w:tbl>
    <w:p w:rsidR="00383FBC" w:rsidRDefault="00383FBC" w:rsidP="00660E0F">
      <w:pPr>
        <w:spacing w:after="200" w:line="276" w:lineRule="auto"/>
        <w:ind w:firstLine="0"/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660E0F" w:rsidRDefault="00DB3D6E" w:rsidP="00660E0F">
      <w:pPr>
        <w:ind w:left="720" w:firstLine="0"/>
        <w:jc w:val="thaiDistribute"/>
        <w:rPr>
          <w:color w:val="000000"/>
        </w:rPr>
      </w:pPr>
      <w:r w:rsidRPr="00660E0F">
        <w:t>1.</w:t>
      </w:r>
      <w:r>
        <w:rPr>
          <w:b/>
          <w:bCs/>
        </w:rPr>
        <w:t xml:space="preserve"> </w:t>
      </w:r>
      <w:r w:rsidR="00660E0F">
        <w:rPr>
          <w:rFonts w:hint="cs"/>
          <w:color w:val="000000"/>
          <w:cs/>
        </w:rPr>
        <w:t>มีการกำหนดผู้รับผิดชอบ หรือคณะทำงานการจัดการความรู้ โดยมี</w:t>
      </w:r>
      <w:r w:rsidR="00660E0F">
        <w:rPr>
          <w:rFonts w:hint="cs"/>
          <w:cs/>
        </w:rPr>
        <w:t>ผู้บริหารหน่วยงาน</w:t>
      </w:r>
      <w:r w:rsidR="00660E0F">
        <w:rPr>
          <w:rFonts w:hint="cs"/>
          <w:color w:val="000000"/>
          <w:cs/>
        </w:rPr>
        <w:t>ร่วมเป็น</w:t>
      </w:r>
    </w:p>
    <w:p w:rsidR="00660E0F" w:rsidRDefault="00660E0F" w:rsidP="00660E0F">
      <w:pPr>
        <w:ind w:firstLine="0"/>
        <w:jc w:val="thaiDistribute"/>
        <w:rPr>
          <w:rFonts w:hint="cs"/>
          <w:color w:val="000000"/>
          <w:cs/>
        </w:rPr>
      </w:pPr>
      <w:r>
        <w:rPr>
          <w:rFonts w:hint="cs"/>
          <w:color w:val="000000"/>
          <w:cs/>
        </w:rPr>
        <w:t>คณะทำงาน</w:t>
      </w:r>
    </w:p>
    <w:p w:rsidR="00FE6AD9" w:rsidRPr="00660E0F" w:rsidRDefault="00FE6AD9" w:rsidP="00FE6AD9">
      <w:pPr>
        <w:ind w:firstLine="0"/>
      </w:pPr>
      <w:r>
        <w:rPr>
          <w:b/>
          <w:bCs/>
        </w:rPr>
        <w:tab/>
      </w: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0E0F">
        <w:t>……………..</w:t>
      </w:r>
    </w:p>
    <w:p w:rsidR="00DB3D6E" w:rsidRPr="00660E0F" w:rsidRDefault="00DB3D6E" w:rsidP="00FE6AD9">
      <w:pPr>
        <w:ind w:firstLine="0"/>
        <w:rPr>
          <w:b/>
          <w:bCs/>
        </w:rPr>
      </w:pPr>
    </w:p>
    <w:p w:rsidR="00660E0F" w:rsidRPr="00660E0F" w:rsidRDefault="00660E0F" w:rsidP="00083418">
      <w:pPr>
        <w:pStyle w:val="a3"/>
        <w:numPr>
          <w:ilvl w:val="0"/>
          <w:numId w:val="10"/>
        </w:numPr>
        <w:jc w:val="thaiDistribute"/>
        <w:rPr>
          <w:rFonts w:cs="TH SarabunPSK"/>
          <w:szCs w:val="32"/>
        </w:rPr>
      </w:pPr>
      <w:r w:rsidRPr="00660E0F">
        <w:rPr>
          <w:rFonts w:cs="TH SarabunPSK"/>
          <w:color w:val="000000"/>
          <w:szCs w:val="32"/>
          <w:cs/>
        </w:rPr>
        <w:t>มี</w:t>
      </w:r>
      <w:r w:rsidRPr="00660E0F">
        <w:rPr>
          <w:rFonts w:cs="TH SarabunPSK"/>
          <w:szCs w:val="32"/>
          <w:cs/>
        </w:rPr>
        <w:t>การจัดทำแผนการจัดการความรู้ โดยกำหนดประเด็นความรู</w:t>
      </w:r>
      <w:r>
        <w:rPr>
          <w:rFonts w:cs="TH SarabunPSK"/>
          <w:szCs w:val="32"/>
          <w:cs/>
        </w:rPr>
        <w:t>้และเป้าหมายของการจัดการความรู้</w:t>
      </w:r>
      <w:r w:rsidRPr="00660E0F">
        <w:rPr>
          <w:rFonts w:cs="TH SarabunPSK"/>
          <w:szCs w:val="32"/>
          <w:cs/>
        </w:rPr>
        <w:t>ที่</w:t>
      </w:r>
    </w:p>
    <w:p w:rsidR="00660E0F" w:rsidRPr="00660E0F" w:rsidRDefault="00660E0F" w:rsidP="00660E0F">
      <w:pPr>
        <w:ind w:firstLine="0"/>
        <w:jc w:val="thaiDistribute"/>
      </w:pPr>
      <w:r w:rsidRPr="00660E0F">
        <w:rPr>
          <w:cs/>
        </w:rPr>
        <w:t>สนับสนุนวิสัยทัศน์ กลยุทธ์ หรือสอดคล้องกับสมรรถนะหลักของหน่วยงาน และกำหนดบุคลากรกลุ่มเป้าหมายที่จะพัฒนาความรู้และทักษะอย่างสอดคล้อง</w:t>
      </w:r>
    </w:p>
    <w:p w:rsidR="00DB3D6E" w:rsidRDefault="00660E0F" w:rsidP="00DB3D6E"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660E0F" w:rsidRDefault="00660E0F" w:rsidP="00DB3D6E">
      <w:pPr>
        <w:rPr>
          <w:b/>
          <w:bCs/>
        </w:rPr>
      </w:pPr>
    </w:p>
    <w:p w:rsidR="00660E0F" w:rsidRDefault="00DB3D6E" w:rsidP="00660E0F">
      <w:pPr>
        <w:jc w:val="thaiDistribute"/>
        <w:rPr>
          <w:color w:val="000000"/>
        </w:rPr>
      </w:pPr>
      <w:r>
        <w:rPr>
          <w:rFonts w:eastAsia="Calibri"/>
        </w:rPr>
        <w:t xml:space="preserve">3. </w:t>
      </w:r>
      <w:r w:rsidR="00660E0F">
        <w:rPr>
          <w:rFonts w:hint="cs"/>
          <w:color w:val="000000"/>
          <w:cs/>
        </w:rPr>
        <w:t>มีการแบ่งปันและแลกเปลี่ยนเรียนรู้จากความรู้ และทักษะของผู้มีประสบการณ์ตรง (</w:t>
      </w:r>
      <w:r w:rsidR="00660E0F">
        <w:rPr>
          <w:color w:val="000000"/>
        </w:rPr>
        <w:t xml:space="preserve">Tacit </w:t>
      </w:r>
      <w:r w:rsidR="00660E0F">
        <w:t xml:space="preserve">Knowledge) </w:t>
      </w:r>
      <w:r w:rsidR="00660E0F">
        <w:rPr>
          <w:rFonts w:hint="cs"/>
          <w:cs/>
        </w:rPr>
        <w:t xml:space="preserve">และรวบรวมความรู้จากแหล่งเรียนรู้อื่นๆตามประเด็นความรู้ที่กำหนดในข้อ </w:t>
      </w:r>
      <w:r w:rsidR="00660E0F">
        <w:t>2</w:t>
      </w:r>
      <w:r w:rsidR="00660E0F">
        <w:rPr>
          <w:rFonts w:hint="cs"/>
          <w:cs/>
        </w:rPr>
        <w:br/>
      </w:r>
      <w:r w:rsidR="00660E0F">
        <w:rPr>
          <w:rFonts w:hint="cs"/>
          <w:color w:val="000000"/>
          <w:cs/>
        </w:rPr>
        <w:t>เพื่อกำหนดเป็นแนวทางในการปฏิบัติงาน และเผยแพร่ไปสู่บุคลากรกลุ่มเป้าหมายที่กำหนด</w:t>
      </w:r>
    </w:p>
    <w:p w:rsidR="00DB3D6E" w:rsidRPr="00660E0F" w:rsidRDefault="00DB3D6E" w:rsidP="00DB3D6E">
      <w:pPr>
        <w:ind w:firstLine="0"/>
      </w:pPr>
      <w:r>
        <w:rPr>
          <w:b/>
          <w:bCs/>
        </w:rPr>
        <w:tab/>
      </w:r>
      <w:r w:rsidR="00660E0F"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0E0F">
        <w:t>……………..</w:t>
      </w:r>
    </w:p>
    <w:p w:rsidR="00DB3D6E" w:rsidRDefault="00DB3D6E" w:rsidP="00DB3D6E">
      <w:pPr>
        <w:ind w:left="720" w:firstLine="0"/>
        <w:rPr>
          <w:b/>
          <w:bCs/>
        </w:rPr>
      </w:pPr>
    </w:p>
    <w:p w:rsidR="00660E0F" w:rsidRDefault="00DB3D6E" w:rsidP="00660E0F">
      <w:pPr>
        <w:ind w:left="720" w:firstLine="0"/>
        <w:jc w:val="thaiDistribute"/>
        <w:rPr>
          <w:color w:val="000000"/>
        </w:rPr>
      </w:pPr>
      <w:r>
        <w:t xml:space="preserve">4. </w:t>
      </w:r>
      <w:r w:rsidR="00660E0F">
        <w:rPr>
          <w:rFonts w:hint="cs"/>
          <w:color w:val="000000"/>
          <w:cs/>
        </w:rPr>
        <w:t xml:space="preserve">บุคลากรกลุ่มเป้าหมายที่กำหนดนำแนวทางในการปฏิบัติงานตามข้อ </w:t>
      </w:r>
      <w:r w:rsidR="00660E0F">
        <w:rPr>
          <w:color w:val="000000"/>
        </w:rPr>
        <w:t>3</w:t>
      </w:r>
      <w:r w:rsidR="00660E0F">
        <w:rPr>
          <w:rFonts w:hint="cs"/>
          <w:color w:val="000000"/>
          <w:cs/>
        </w:rPr>
        <w:t xml:space="preserve"> ไปปฏิบัติ และผู้รับผิดชอบ </w:t>
      </w:r>
    </w:p>
    <w:p w:rsidR="00660E0F" w:rsidRDefault="00660E0F" w:rsidP="00660E0F">
      <w:pPr>
        <w:ind w:firstLine="0"/>
        <w:jc w:val="thaiDistribute"/>
        <w:rPr>
          <w:color w:val="000000"/>
        </w:rPr>
      </w:pPr>
      <w:r>
        <w:rPr>
          <w:rFonts w:hint="cs"/>
          <w:color w:val="000000"/>
          <w:cs/>
        </w:rPr>
        <w:t xml:space="preserve">หรือคณะทำงานมีการติดตามปัญหาอุปสรรคและผลที่เกิดขึ้นจากการนำไปปฏิบัติ </w:t>
      </w:r>
    </w:p>
    <w:p w:rsidR="00DB3D6E" w:rsidRDefault="00660E0F" w:rsidP="00660E0F">
      <w:pPr>
        <w:rPr>
          <w:b/>
          <w:bCs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 w:rsidR="00DB3D6E">
        <w:rPr>
          <w:b/>
          <w:bCs/>
        </w:rPr>
        <w:tab/>
      </w:r>
    </w:p>
    <w:p w:rsidR="00660E0F" w:rsidRDefault="00660E0F" w:rsidP="00660E0F">
      <w:pPr>
        <w:rPr>
          <w:b/>
          <w:bCs/>
        </w:rPr>
      </w:pPr>
    </w:p>
    <w:p w:rsidR="00660E0F" w:rsidRDefault="00DB3D6E" w:rsidP="00660E0F">
      <w:pPr>
        <w:jc w:val="thaiDistribute"/>
      </w:pPr>
      <w:r>
        <w:rPr>
          <w:rFonts w:eastAsia="Calibri"/>
        </w:rPr>
        <w:lastRenderedPageBreak/>
        <w:t xml:space="preserve">5. </w:t>
      </w:r>
      <w:r w:rsidR="00660E0F">
        <w:rPr>
          <w:rFonts w:hint="cs"/>
          <w:color w:val="000000"/>
          <w:cs/>
        </w:rPr>
        <w:t xml:space="preserve">รวบรวมแนวทางในการปฏิบัติงานที่นำไปใช้ตามข้อ </w:t>
      </w:r>
      <w:r w:rsidR="00660E0F">
        <w:rPr>
          <w:color w:val="000000"/>
        </w:rPr>
        <w:t xml:space="preserve">4 </w:t>
      </w:r>
      <w:r w:rsidR="00660E0F">
        <w:rPr>
          <w:rFonts w:hint="cs"/>
          <w:color w:val="000000"/>
          <w:cs/>
        </w:rPr>
        <w:t>แล้วได้ผลดีมาพัฒนาเป็นแนวปฏิบัติที่ดี</w:t>
      </w:r>
      <w:r w:rsidR="00660E0F">
        <w:rPr>
          <w:rFonts w:hint="cs"/>
          <w:color w:val="000000"/>
          <w:cs/>
        </w:rPr>
        <w:br/>
      </w:r>
      <w:r w:rsidR="00660E0F">
        <w:rPr>
          <w:rFonts w:hint="cs"/>
          <w:cs/>
        </w:rPr>
        <w:t>และจัดเก็บอย่างเป็นระบบโดยเผยแพร่เป็นลายลักษณ์อักษร (</w:t>
      </w:r>
      <w:r w:rsidR="00660E0F">
        <w:t>Explicit Knowledge)</w:t>
      </w:r>
      <w:r w:rsidR="00660E0F">
        <w:rPr>
          <w:rFonts w:hint="cs"/>
          <w:cs/>
        </w:rPr>
        <w:t xml:space="preserve"> และมีระบบสนับสนุนให้ผู้ที่เกี่ยวข้องนำแนวปฏิบัติที่ดีมาใช้ในการพัฒนาปรับปรุงการทำงาน</w:t>
      </w:r>
    </w:p>
    <w:p w:rsidR="00660E0F" w:rsidRDefault="00660E0F" w:rsidP="00660E0F">
      <w:pPr>
        <w:rPr>
          <w:b/>
          <w:bCs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>
        <w:rPr>
          <w:b/>
          <w:bCs/>
        </w:rPr>
        <w:tab/>
      </w:r>
    </w:p>
    <w:p w:rsidR="00DB3D6E" w:rsidRPr="00DB3D6E" w:rsidRDefault="00DB3D6E" w:rsidP="00DB3D6E">
      <w:pPr>
        <w:tabs>
          <w:tab w:val="left" w:pos="1134"/>
        </w:tabs>
        <w:jc w:val="thaiDistribute"/>
        <w:rPr>
          <w:rFonts w:eastAsia="Calibri"/>
        </w:rPr>
      </w:pPr>
    </w:p>
    <w:p w:rsidR="00660E0F" w:rsidRDefault="00DB3D6E" w:rsidP="00660E0F">
      <w:pPr>
        <w:jc w:val="thaiDistribute"/>
        <w:rPr>
          <w:color w:val="000000"/>
        </w:rPr>
      </w:pPr>
      <w:r>
        <w:rPr>
          <w:rFonts w:eastAsia="Calibri"/>
        </w:rPr>
        <w:t xml:space="preserve">6. </w:t>
      </w:r>
      <w:r w:rsidR="00660E0F">
        <w:rPr>
          <w:rFonts w:hint="cs"/>
          <w:color w:val="000000"/>
          <w:cs/>
        </w:rPr>
        <w:t>มีการประเมินผลความสำเร็จของแผนการจัดการความรู้ตามตัวบ่งชี้ของแผน และรายงานผลต่อคณะกรรมการประจำหน่วยงานเพื่อพิจารณา</w:t>
      </w:r>
    </w:p>
    <w:p w:rsidR="00660E0F" w:rsidRDefault="00660E0F" w:rsidP="00660E0F">
      <w:pPr>
        <w:rPr>
          <w:b/>
          <w:bCs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>
        <w:rPr>
          <w:b/>
          <w:bCs/>
        </w:rPr>
        <w:tab/>
      </w:r>
    </w:p>
    <w:p w:rsidR="00660E0F" w:rsidRDefault="00660E0F" w:rsidP="00660E0F">
      <w:pPr>
        <w:ind w:left="720" w:firstLine="0"/>
        <w:jc w:val="thaiDistribute"/>
      </w:pPr>
      <w:r>
        <w:rPr>
          <w:rFonts w:eastAsia="Calibri"/>
        </w:rPr>
        <w:br/>
      </w:r>
      <w:r>
        <w:t xml:space="preserve">7. </w:t>
      </w:r>
      <w:r>
        <w:rPr>
          <w:rFonts w:hint="cs"/>
          <w:cs/>
        </w:rPr>
        <w:t>นำข้อเสนอแนะจากที่ประชุมคณะกรรมการประจำหน่วยงานไปพัฒนาหรือปรับปรุงแผนการจัดการ</w:t>
      </w:r>
    </w:p>
    <w:p w:rsidR="00DB3D6E" w:rsidRPr="00660E0F" w:rsidRDefault="00660E0F" w:rsidP="00660E0F">
      <w:pPr>
        <w:ind w:firstLine="0"/>
        <w:jc w:val="thaiDistribute"/>
      </w:pPr>
      <w:r>
        <w:rPr>
          <w:rFonts w:hint="cs"/>
          <w:cs/>
        </w:rPr>
        <w:t>ความรู้ในปีต่อไป</w:t>
      </w:r>
    </w:p>
    <w:p w:rsidR="00660E0F" w:rsidRDefault="00660E0F" w:rsidP="00660E0F">
      <w:pPr>
        <w:rPr>
          <w:b/>
          <w:bCs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>
        <w:rPr>
          <w:b/>
          <w:bCs/>
        </w:rPr>
        <w:tab/>
      </w:r>
    </w:p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47435D">
        <w:tc>
          <w:tcPr>
            <w:tcW w:w="1951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FE6AD9" w:rsidRPr="005035A1" w:rsidRDefault="00FE6AD9" w:rsidP="0047435D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47435D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FE6AD9" w:rsidRDefault="00FE6AD9" w:rsidP="00FE6AD9">
      <w:pPr>
        <w:ind w:firstLine="0"/>
        <w:rPr>
          <w:b/>
          <w:bCs/>
        </w:rPr>
      </w:pPr>
    </w:p>
    <w:p w:rsidR="00FE6AD9" w:rsidRDefault="00FE6AD9" w:rsidP="00FE6AD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E6AD9" w:rsidTr="0047435D">
        <w:tc>
          <w:tcPr>
            <w:tcW w:w="3652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FE6AD9" w:rsidRPr="005035A1" w:rsidRDefault="00FE6AD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FE6AD9" w:rsidTr="005035A1">
        <w:tc>
          <w:tcPr>
            <w:tcW w:w="3652" w:type="dxa"/>
          </w:tcPr>
          <w:p w:rsidR="00FE6AD9" w:rsidRPr="0047435D" w:rsidRDefault="00FE6AD9" w:rsidP="00660E0F">
            <w:pPr>
              <w:ind w:firstLine="0"/>
              <w:rPr>
                <w:rFonts w:hint="cs"/>
                <w:color w:val="C0504D" w:themeColor="accent2"/>
                <w:cs/>
              </w:rPr>
            </w:pPr>
            <w:r w:rsidRPr="0047435D">
              <w:rPr>
                <w:color w:val="C0504D" w:themeColor="accent2"/>
              </w:rPr>
              <w:t>S</w:t>
            </w:r>
            <w:r w:rsidR="00DB3D6E" w:rsidRPr="0047435D">
              <w:rPr>
                <w:color w:val="C0504D" w:themeColor="accent2"/>
              </w:rPr>
              <w:t>AR</w:t>
            </w:r>
            <w:r w:rsidR="00660E0F" w:rsidRPr="0047435D">
              <w:rPr>
                <w:color w:val="C0504D" w:themeColor="accent2"/>
              </w:rPr>
              <w:t>57_</w:t>
            </w:r>
            <w:r w:rsidRPr="0047435D">
              <w:rPr>
                <w:color w:val="C0504D" w:themeColor="accent2"/>
              </w:rPr>
              <w:t>6_</w:t>
            </w:r>
            <w:r w:rsidRPr="0047435D">
              <w:rPr>
                <w:rFonts w:hint="cs"/>
                <w:color w:val="C0504D" w:themeColor="accent2"/>
                <w:cs/>
              </w:rPr>
              <w:t>1</w:t>
            </w:r>
            <w:r w:rsidRPr="0047435D">
              <w:rPr>
                <w:color w:val="C0504D" w:themeColor="accent2"/>
              </w:rPr>
              <w:t>_</w:t>
            </w:r>
            <w:r w:rsidR="00660E0F" w:rsidRPr="0047435D">
              <w:rPr>
                <w:rFonts w:hint="cs"/>
                <w:color w:val="C0504D" w:themeColor="accent2"/>
                <w:cs/>
              </w:rPr>
              <w:t>คำสั่งแต่งตั้ง</w:t>
            </w:r>
          </w:p>
        </w:tc>
        <w:tc>
          <w:tcPr>
            <w:tcW w:w="5954" w:type="dxa"/>
          </w:tcPr>
          <w:p w:rsidR="00FE6AD9" w:rsidRPr="0047435D" w:rsidRDefault="00660E0F" w:rsidP="005035A1">
            <w:pPr>
              <w:ind w:firstLine="0"/>
              <w:rPr>
                <w:color w:val="C0504D" w:themeColor="accent2"/>
              </w:rPr>
            </w:pPr>
            <w:r w:rsidRPr="0047435D">
              <w:rPr>
                <w:rFonts w:hint="cs"/>
                <w:color w:val="C0504D" w:themeColor="accent2"/>
                <w:cs/>
              </w:rPr>
              <w:t>คำสั่งแต่งตั้งคณะกรรมการ</w:t>
            </w:r>
            <w:r w:rsidRPr="0047435D">
              <w:rPr>
                <w:color w:val="C0504D" w:themeColor="accent2"/>
              </w:rPr>
              <w:t>____</w:t>
            </w:r>
            <w:r w:rsidR="00DB3D6E" w:rsidRPr="0047435D">
              <w:rPr>
                <w:color w:val="C0504D" w:themeColor="accent2"/>
              </w:rPr>
              <w:t xml:space="preserve"> </w:t>
            </w:r>
            <w:r w:rsidR="00DB3D6E" w:rsidRPr="0047435D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  <w:tr w:rsidR="00FE6AD9" w:rsidTr="005035A1">
        <w:tc>
          <w:tcPr>
            <w:tcW w:w="3652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FE6AD9" w:rsidRPr="005035A1" w:rsidRDefault="00FE6AD9" w:rsidP="005035A1">
            <w:pPr>
              <w:ind w:firstLine="0"/>
              <w:rPr>
                <w:b/>
                <w:bCs/>
              </w:rPr>
            </w:pPr>
          </w:p>
        </w:tc>
      </w:tr>
    </w:tbl>
    <w:p w:rsidR="00FE6AD9" w:rsidRDefault="00FE6AD9"/>
    <w:p w:rsidR="00660E0F" w:rsidRDefault="00383FBC" w:rsidP="00660E0F">
      <w:pPr>
        <w:spacing w:after="200" w:line="276" w:lineRule="auto"/>
        <w:ind w:firstLine="0"/>
        <w:rPr>
          <w:rFonts w:hint="cs"/>
        </w:rPr>
      </w:pPr>
      <w:r>
        <w:br w:type="page"/>
      </w:r>
    </w:p>
    <w:p w:rsidR="00660E0F" w:rsidRDefault="00660E0F" w:rsidP="00660E0F">
      <w:pPr>
        <w:tabs>
          <w:tab w:val="left" w:pos="1701"/>
        </w:tabs>
        <w:ind w:firstLine="0"/>
      </w:pPr>
      <w:r>
        <w:rPr>
          <w:rFonts w:hint="cs"/>
          <w:b/>
          <w:bCs/>
          <w:cs/>
        </w:rPr>
        <w:lastRenderedPageBreak/>
        <w:t xml:space="preserve">ตัวบ่งชี้ที่ </w:t>
      </w:r>
      <w:r>
        <w:rPr>
          <w:b/>
          <w:bCs/>
        </w:rPr>
        <w:t>7 :</w:t>
      </w:r>
      <w:r>
        <w:rPr>
          <w:rFonts w:hint="cs"/>
          <w:b/>
          <w:bCs/>
          <w:cs/>
        </w:rPr>
        <w:t xml:space="preserve"> ระดับความสำเร็จของการให้บริการที่สอดคล้องกับความต้องการของผู้รับบริการ</w:t>
      </w:r>
      <w:r>
        <w:rPr>
          <w:rFonts w:hint="cs"/>
          <w:b/>
          <w:bCs/>
          <w:cs/>
        </w:rPr>
        <w:br/>
        <w:t xml:space="preserve">ชนิดของตัวบ่งชี้ : </w:t>
      </w:r>
      <w:r>
        <w:rPr>
          <w:rFonts w:hint="cs"/>
          <w:cs/>
        </w:rPr>
        <w:t>กระบวนการ</w:t>
      </w:r>
      <w:r>
        <w:rPr>
          <w:rFonts w:hint="cs"/>
          <w:b/>
          <w:bCs/>
          <w:cs/>
        </w:rPr>
        <w:br/>
        <w:t xml:space="preserve">การคิดรอบปี : </w:t>
      </w:r>
      <w:r>
        <w:rPr>
          <w:rFonts w:hint="cs"/>
          <w:cs/>
        </w:rPr>
        <w:t>ปีการศึกษา</w:t>
      </w:r>
    </w:p>
    <w:p w:rsidR="00660E0F" w:rsidRDefault="00660E0F" w:rsidP="00660E0F">
      <w:pPr>
        <w:tabs>
          <w:tab w:val="left" w:pos="1701"/>
        </w:tabs>
        <w:ind w:firstLine="0"/>
      </w:pPr>
    </w:p>
    <w:p w:rsidR="00660E0F" w:rsidRDefault="00660E0F" w:rsidP="00660E0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คำอธิบายตัวบ่งชี้ : </w:t>
      </w:r>
    </w:p>
    <w:p w:rsidR="00660E0F" w:rsidRDefault="00660E0F" w:rsidP="00660E0F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/>
          <w:color w:val="auto"/>
          <w:sz w:val="32"/>
          <w:szCs w:val="32"/>
          <w:cs/>
        </w:rPr>
        <w:t>การให้บริการถือเป็นภารกิจที่สำคัญของหน่วยงาน เพื่อให้ผลการดำเนินงานมีความสอดคล้องกับความต้องการของผู้รับบริการและมีประสิทธิภาพ หน่วยงานจึงจำเป็นต้องมีการสำรวจความต้องการของผู้รับบริการ เพื่อนำไปวางแผนและออกแบบการบริการที่เหมาะสม รวมทั้งมีการประเมินความสำเร็จของการให้บริการที่สอดคล้องกับความต้องการของผู้รับบริการด้วย</w:t>
      </w:r>
    </w:p>
    <w:p w:rsidR="00660E0F" w:rsidRDefault="00660E0F" w:rsidP="00660E0F">
      <w:pPr>
        <w:pStyle w:val="Default"/>
        <w:widowControl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660E0F" w:rsidRPr="00660E0F" w:rsidRDefault="00660E0F" w:rsidP="00660E0F">
      <w:pPr>
        <w:pStyle w:val="4"/>
        <w:spacing w:before="0"/>
        <w:ind w:firstLine="0"/>
        <w:rPr>
          <w:rFonts w:ascii="TH SarabunPSK" w:hAnsi="TH SarabunPSK" w:cs="TH SarabunPSK"/>
          <w:i w:val="0"/>
          <w:iCs w:val="0"/>
          <w:color w:val="000000" w:themeColor="text1"/>
          <w:sz w:val="24"/>
          <w:szCs w:val="24"/>
        </w:rPr>
      </w:pPr>
      <w:r w:rsidRPr="00660E0F">
        <w:rPr>
          <w:rFonts w:cs="TH SarabunPSK" w:hint="cs"/>
          <w:i w:val="0"/>
          <w:iCs w:val="0"/>
          <w:color w:val="000000" w:themeColor="text1"/>
          <w:sz w:val="24"/>
          <w:szCs w:val="32"/>
          <w:cs/>
        </w:rPr>
        <w:t xml:space="preserve">เกณฑ์มาตรฐาน : </w:t>
      </w:r>
      <w:r w:rsidRPr="00660E0F">
        <w:rPr>
          <w:rFonts w:cs="TH SarabunPSK" w:hint="cs"/>
          <w:b w:val="0"/>
          <w:bCs w:val="0"/>
          <w:i w:val="0"/>
          <w:iCs w:val="0"/>
          <w:color w:val="000000" w:themeColor="text1"/>
          <w:sz w:val="24"/>
          <w:szCs w:val="32"/>
          <w:cs/>
        </w:rPr>
        <w:t>ข้อ</w:t>
      </w:r>
    </w:p>
    <w:p w:rsidR="00660E0F" w:rsidRDefault="00660E0F" w:rsidP="00083418">
      <w:pPr>
        <w:pStyle w:val="Default"/>
        <w:widowControl/>
        <w:numPr>
          <w:ilvl w:val="0"/>
          <w:numId w:val="12"/>
        </w:numPr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มีการสำรวจความต้องการของผู้รับบริการ</w:t>
      </w:r>
    </w:p>
    <w:p w:rsidR="00660E0F" w:rsidRDefault="00660E0F" w:rsidP="00083418">
      <w:pPr>
        <w:pStyle w:val="Default"/>
        <w:widowControl/>
        <w:numPr>
          <w:ilvl w:val="0"/>
          <w:numId w:val="12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มีการวางแผนและออกแบบการให้บริการที่สอดคล้องกับความต้องการของผู้รับบริการ โดยกำหนดตัวชี้วัดความสำเร็จของการบริการที่สอดคล้องกับความต้องการของผู้รับบริการอย่างชัดเจน</w:t>
      </w:r>
    </w:p>
    <w:p w:rsidR="00660E0F" w:rsidRDefault="00660E0F" w:rsidP="00083418">
      <w:pPr>
        <w:pStyle w:val="Default"/>
        <w:widowControl/>
        <w:numPr>
          <w:ilvl w:val="0"/>
          <w:numId w:val="12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มีการสื่อสารภายในหน่วยงานเกี่ยวกับการบริการที่สอดคล้องกับความต้องการของผู้รับบริการในทุกระดับ </w:t>
      </w:r>
    </w:p>
    <w:p w:rsidR="00660E0F" w:rsidRDefault="00660E0F" w:rsidP="00083418">
      <w:pPr>
        <w:pStyle w:val="Default"/>
        <w:widowControl/>
        <w:numPr>
          <w:ilvl w:val="0"/>
          <w:numId w:val="12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มีการดำเนินการตามแผน และติดตามประเมินผลความสำเร็จของการบริการที่สอดคล้องกับความต้องการของผู้รับบริการตามตัวชี้วัดที่กำหนดแล้วนำเสนอในที่ประชุมประจำสำนักงานคณบดีเพื่อพิจารณา</w:t>
      </w:r>
    </w:p>
    <w:p w:rsidR="00660E0F" w:rsidRDefault="00660E0F" w:rsidP="00083418">
      <w:pPr>
        <w:pStyle w:val="Default"/>
        <w:widowControl/>
        <w:numPr>
          <w:ilvl w:val="0"/>
          <w:numId w:val="12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มีการนำผลการประเมินและผลการพิจารณามาปรับปรุงการดำเนินการให้บริการในรอบปีต่อไป</w:t>
      </w:r>
    </w:p>
    <w:p w:rsidR="00660E0F" w:rsidRDefault="00660E0F" w:rsidP="00660E0F">
      <w:pPr>
        <w:pStyle w:val="Default"/>
        <w:widowControl/>
        <w:rPr>
          <w:rFonts w:ascii="TH SarabunPSK" w:hAnsi="TH SarabunPSK" w:cs="TH SarabunPSK"/>
          <w:color w:val="auto"/>
          <w:sz w:val="32"/>
          <w:szCs w:val="32"/>
        </w:rPr>
      </w:pPr>
    </w:p>
    <w:p w:rsidR="00660E0F" w:rsidRDefault="00660E0F" w:rsidP="00660E0F">
      <w:pPr>
        <w:pStyle w:val="4"/>
        <w:spacing w:before="0"/>
        <w:ind w:firstLine="0"/>
        <w:rPr>
          <w:rFonts w:cs="TH SarabunPSK" w:hint="cs"/>
          <w:i w:val="0"/>
          <w:iCs w:val="0"/>
          <w:color w:val="000000" w:themeColor="text1"/>
          <w:sz w:val="24"/>
          <w:szCs w:val="32"/>
        </w:rPr>
      </w:pPr>
      <w:r w:rsidRPr="00660E0F">
        <w:rPr>
          <w:rFonts w:cs="TH SarabunPSK" w:hint="cs"/>
          <w:i w:val="0"/>
          <w:iCs w:val="0"/>
          <w:color w:val="000000" w:themeColor="text1"/>
          <w:sz w:val="24"/>
          <w:szCs w:val="32"/>
          <w:cs/>
        </w:rPr>
        <w:t>เกณฑ์การประเมิน 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660E0F" w:rsidTr="0047435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0E0F" w:rsidRDefault="00660E0F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5</w:t>
            </w:r>
          </w:p>
        </w:tc>
      </w:tr>
      <w:tr w:rsidR="00660E0F" w:rsidTr="0047435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>ข้อ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2 ข้อ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3 ข้อ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4 ข้อ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660E0F" w:rsidRDefault="00660E0F">
            <w:pPr>
              <w:ind w:firstLine="0"/>
              <w:jc w:val="center"/>
            </w:pPr>
            <w:r>
              <w:rPr>
                <w:rFonts w:hint="cs"/>
                <w:cs/>
              </w:rPr>
              <w:t>5 ข้อ</w:t>
            </w:r>
          </w:p>
        </w:tc>
      </w:tr>
    </w:tbl>
    <w:p w:rsidR="00660E0F" w:rsidRDefault="00660E0F" w:rsidP="00681B6F">
      <w:pPr>
        <w:ind w:firstLine="0"/>
        <w:rPr>
          <w:rFonts w:hint="cs"/>
          <w:b/>
          <w:bCs/>
        </w:rPr>
      </w:pPr>
    </w:p>
    <w:p w:rsidR="00681B6F" w:rsidRDefault="00681B6F" w:rsidP="00681B6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660E0F" w:rsidRDefault="00660E0F" w:rsidP="00083418">
      <w:pPr>
        <w:pStyle w:val="Default"/>
        <w:widowControl/>
        <w:numPr>
          <w:ilvl w:val="0"/>
          <w:numId w:val="13"/>
        </w:numPr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มีการสำรวจความต้องการของผู้รับบริการ</w:t>
      </w:r>
    </w:p>
    <w:p w:rsidR="00DB3D6E" w:rsidRDefault="00DB3D6E" w:rsidP="00DB3D6E">
      <w:pPr>
        <w:ind w:firstLine="709"/>
        <w:jc w:val="thaiDistribute"/>
        <w:rPr>
          <w:rFonts w:eastAsia="Calibri"/>
        </w:rPr>
      </w:pPr>
    </w:p>
    <w:p w:rsidR="00DB3D6E" w:rsidRPr="007964E5" w:rsidRDefault="0047435D" w:rsidP="0047435D">
      <w:pPr>
        <w:jc w:val="thaiDistribute"/>
        <w:rPr>
          <w:rFonts w:eastAsia="Calibri"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47435D" w:rsidRDefault="0047435D" w:rsidP="00660E0F">
      <w:pPr>
        <w:pStyle w:val="Default"/>
        <w:widowControl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60E0F" w:rsidRDefault="00DB3D6E" w:rsidP="00660E0F">
      <w:pPr>
        <w:pStyle w:val="Default"/>
        <w:widowControl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E0F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="00660E0F">
        <w:rPr>
          <w:rFonts w:ascii="TH SarabunPSK" w:hAnsi="TH SarabunPSK" w:cs="TH SarabunPSK"/>
          <w:color w:val="auto"/>
          <w:sz w:val="32"/>
          <w:szCs w:val="32"/>
          <w:cs/>
        </w:rPr>
        <w:t>มีการวางแผนและออกแบบการให้บริการที่สอดคล้องกับความต้องการของผู้รับบริการ โดยกำหนดตัวชี้วัดความสำเร็จของการบริการที่สอดคล้องกับความต้องการของผู้รับบริการอย่างชัดเจน</w:t>
      </w:r>
    </w:p>
    <w:p w:rsidR="00DB3D6E" w:rsidRPr="007964E5" w:rsidRDefault="0047435D" w:rsidP="0047435D">
      <w:pPr>
        <w:jc w:val="thaiDistribute"/>
        <w:rPr>
          <w:rFonts w:eastAsia="Calibri"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47435D" w:rsidRDefault="0047435D" w:rsidP="00660E0F">
      <w:pPr>
        <w:pStyle w:val="Default"/>
        <w:widowControl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60E0F" w:rsidRDefault="00DB3D6E" w:rsidP="00660E0F">
      <w:pPr>
        <w:pStyle w:val="Default"/>
        <w:widowControl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E0F">
        <w:rPr>
          <w:rFonts w:ascii="TH SarabunPSK" w:eastAsia="Calibri" w:hAnsi="TH SarabunPSK" w:cs="TH SarabunPSK"/>
          <w:sz w:val="32"/>
          <w:szCs w:val="32"/>
        </w:rPr>
        <w:t>3.</w:t>
      </w:r>
      <w:r w:rsidRPr="00660E0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60E0F" w:rsidRPr="00660E0F">
        <w:rPr>
          <w:rFonts w:ascii="TH SarabunPSK" w:hAnsi="TH SarabunPSK" w:cs="TH SarabunPSK"/>
          <w:color w:val="auto"/>
          <w:sz w:val="32"/>
          <w:szCs w:val="32"/>
          <w:cs/>
        </w:rPr>
        <w:t>มี</w:t>
      </w:r>
      <w:r w:rsidR="00660E0F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การสื่อสารภายในหน่วยงานเกี่ยวกับการบริการที่สอดคล้องกับความต้องการของผู้รับบริการในทุกระดับ </w:t>
      </w:r>
    </w:p>
    <w:p w:rsidR="00DB3D6E" w:rsidRDefault="0047435D" w:rsidP="00DB3D6E">
      <w:pPr>
        <w:jc w:val="thaiDistribute"/>
        <w:rPr>
          <w:rFonts w:hint="cs"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47435D" w:rsidRPr="007964E5" w:rsidRDefault="0047435D" w:rsidP="00DB3D6E">
      <w:pPr>
        <w:jc w:val="thaiDistribute"/>
        <w:rPr>
          <w:rFonts w:eastAsia="Calibri"/>
        </w:rPr>
      </w:pPr>
    </w:p>
    <w:p w:rsidR="00660E0F" w:rsidRPr="00660E0F" w:rsidRDefault="00DB3D6E" w:rsidP="00660E0F">
      <w:pPr>
        <w:pStyle w:val="Default"/>
        <w:widowControl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E0F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660E0F" w:rsidRPr="00660E0F">
        <w:rPr>
          <w:rFonts w:ascii="TH SarabunPSK" w:hAnsi="TH SarabunPSK" w:cs="TH SarabunPSK"/>
          <w:color w:val="auto"/>
          <w:sz w:val="32"/>
          <w:szCs w:val="32"/>
          <w:cs/>
        </w:rPr>
        <w:t>มีการดำเนินการตามแผน และติดตามประเมินผลความสำเร็จของการบริการที่สอดคล้องกับความต้องการของผู้รับบริการตามตัวชี้วัดที่กำหนดแล้วนำเสนอในที่ประชุมประจำสำนักงานคณบดีเพื่อพิจารณา</w:t>
      </w:r>
    </w:p>
    <w:p w:rsidR="00DB3D6E" w:rsidRDefault="0047435D" w:rsidP="00DB3D6E">
      <w:pPr>
        <w:jc w:val="thaiDistribute"/>
        <w:rPr>
          <w:rFonts w:hint="cs"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47435D" w:rsidRPr="007964E5" w:rsidRDefault="0047435D" w:rsidP="00DB3D6E">
      <w:pPr>
        <w:jc w:val="thaiDistribute"/>
        <w:rPr>
          <w:rFonts w:eastAsia="Calibri"/>
        </w:rPr>
      </w:pPr>
    </w:p>
    <w:p w:rsidR="009D6681" w:rsidRDefault="00DB3D6E" w:rsidP="009D6681">
      <w:pPr>
        <w:pStyle w:val="Default"/>
        <w:widowControl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D6681">
        <w:rPr>
          <w:rFonts w:ascii="TH SarabunPSK" w:eastAsia="Calibri" w:hAnsi="TH SarabunPSK" w:cs="TH SarabunPSK"/>
          <w:sz w:val="32"/>
          <w:szCs w:val="32"/>
        </w:rPr>
        <w:t>5</w:t>
      </w:r>
      <w:r w:rsidR="009D6681" w:rsidRPr="009D668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9D6681" w:rsidRPr="009D6681">
        <w:rPr>
          <w:rFonts w:ascii="TH SarabunPSK" w:hAnsi="TH SarabunPSK" w:cs="TH SarabunPSK"/>
          <w:color w:val="auto"/>
          <w:sz w:val="32"/>
          <w:szCs w:val="32"/>
          <w:cs/>
        </w:rPr>
        <w:t>มี</w:t>
      </w:r>
      <w:r w:rsidR="009D6681">
        <w:rPr>
          <w:rFonts w:ascii="TH SarabunPSK" w:hAnsi="TH SarabunPSK" w:cs="TH SarabunPSK"/>
          <w:color w:val="auto"/>
          <w:sz w:val="32"/>
          <w:szCs w:val="32"/>
          <w:cs/>
        </w:rPr>
        <w:t>การนำผลการประเมินและผลการพิจารณามาปรับปรุงการดำเนินการให้บริการในรอบปีต่อไป</w:t>
      </w:r>
    </w:p>
    <w:p w:rsidR="00681B6F" w:rsidRDefault="0047435D" w:rsidP="0047435D">
      <w:pPr>
        <w:rPr>
          <w:rFonts w:hint="cs"/>
        </w:rPr>
      </w:pPr>
      <w:r w:rsidRPr="00660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:rsidR="0047435D" w:rsidRDefault="0047435D" w:rsidP="00681B6F">
      <w:pPr>
        <w:ind w:firstLine="0"/>
        <w:rPr>
          <w:b/>
          <w:bCs/>
        </w:rPr>
      </w:pPr>
    </w:p>
    <w:p w:rsidR="00681B6F" w:rsidRDefault="00681B6F" w:rsidP="00681B6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47435D">
        <w:tc>
          <w:tcPr>
            <w:tcW w:w="1951" w:type="dxa"/>
            <w:shd w:val="clear" w:color="auto" w:fill="FBD4B4" w:themeFill="accent6" w:themeFillTint="66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681B6F" w:rsidRPr="005035A1" w:rsidRDefault="00681B6F" w:rsidP="0047435D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47435D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681B6F" w:rsidRDefault="00681B6F" w:rsidP="00681B6F">
      <w:pPr>
        <w:ind w:firstLine="0"/>
        <w:rPr>
          <w:b/>
          <w:bCs/>
        </w:rPr>
      </w:pPr>
    </w:p>
    <w:p w:rsidR="00681B6F" w:rsidRDefault="00681B6F" w:rsidP="00681B6F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681B6F" w:rsidTr="0047435D">
        <w:tc>
          <w:tcPr>
            <w:tcW w:w="3652" w:type="dxa"/>
            <w:shd w:val="clear" w:color="auto" w:fill="FBD4B4" w:themeFill="accent6" w:themeFillTint="66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681B6F" w:rsidRPr="005035A1" w:rsidRDefault="00681B6F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681B6F" w:rsidTr="005035A1">
        <w:tc>
          <w:tcPr>
            <w:tcW w:w="3652" w:type="dxa"/>
          </w:tcPr>
          <w:p w:rsidR="00681B6F" w:rsidRPr="0047435D" w:rsidRDefault="00681B6F" w:rsidP="009D6681">
            <w:pPr>
              <w:ind w:firstLine="0"/>
              <w:rPr>
                <w:rFonts w:hint="cs"/>
                <w:color w:val="C0504D" w:themeColor="accent2"/>
                <w:cs/>
              </w:rPr>
            </w:pPr>
            <w:r w:rsidRPr="0047435D">
              <w:rPr>
                <w:color w:val="C0504D" w:themeColor="accent2"/>
              </w:rPr>
              <w:t>S</w:t>
            </w:r>
            <w:r w:rsidR="00DB3D6E" w:rsidRPr="0047435D">
              <w:rPr>
                <w:color w:val="C0504D" w:themeColor="accent2"/>
              </w:rPr>
              <w:t>AR</w:t>
            </w:r>
            <w:r w:rsidRPr="0047435D">
              <w:rPr>
                <w:color w:val="C0504D" w:themeColor="accent2"/>
              </w:rPr>
              <w:t>57_</w:t>
            </w:r>
            <w:r w:rsidR="009D6681" w:rsidRPr="0047435D">
              <w:rPr>
                <w:color w:val="C0504D" w:themeColor="accent2"/>
              </w:rPr>
              <w:t>7</w:t>
            </w:r>
            <w:r w:rsidRPr="0047435D">
              <w:rPr>
                <w:color w:val="C0504D" w:themeColor="accent2"/>
              </w:rPr>
              <w:t>_</w:t>
            </w:r>
            <w:r w:rsidRPr="0047435D">
              <w:rPr>
                <w:rFonts w:hint="cs"/>
                <w:color w:val="C0504D" w:themeColor="accent2"/>
                <w:cs/>
              </w:rPr>
              <w:t>1</w:t>
            </w:r>
            <w:r w:rsidRPr="0047435D">
              <w:rPr>
                <w:color w:val="C0504D" w:themeColor="accent2"/>
              </w:rPr>
              <w:t>_</w:t>
            </w:r>
            <w:r w:rsidR="009D6681" w:rsidRPr="0047435D">
              <w:rPr>
                <w:rFonts w:hint="cs"/>
                <w:color w:val="C0504D" w:themeColor="accent2"/>
                <w:cs/>
              </w:rPr>
              <w:t>ผลการสำรวจความต้องการ</w:t>
            </w:r>
          </w:p>
        </w:tc>
        <w:tc>
          <w:tcPr>
            <w:tcW w:w="5954" w:type="dxa"/>
          </w:tcPr>
          <w:p w:rsidR="00681B6F" w:rsidRPr="0047435D" w:rsidRDefault="009D6681" w:rsidP="005035A1">
            <w:pPr>
              <w:ind w:firstLine="0"/>
              <w:rPr>
                <w:color w:val="C0504D" w:themeColor="accent2"/>
              </w:rPr>
            </w:pPr>
            <w:r w:rsidRPr="0047435D">
              <w:rPr>
                <w:rFonts w:hint="cs"/>
                <w:color w:val="C0504D" w:themeColor="accent2"/>
                <w:cs/>
              </w:rPr>
              <w:t>ผลการสำรวจ</w:t>
            </w:r>
            <w:r w:rsidRPr="0047435D">
              <w:rPr>
                <w:color w:val="C0504D" w:themeColor="accent2"/>
              </w:rPr>
              <w:t>_____</w:t>
            </w:r>
            <w:r w:rsidR="00DB3D6E" w:rsidRPr="0047435D">
              <w:rPr>
                <w:rFonts w:hint="cs"/>
                <w:color w:val="C0504D" w:themeColor="accent2"/>
                <w:cs/>
              </w:rPr>
              <w:t xml:space="preserve"> (ตัวอย่าง)</w:t>
            </w:r>
          </w:p>
        </w:tc>
      </w:tr>
      <w:tr w:rsidR="00681B6F" w:rsidTr="005035A1">
        <w:tc>
          <w:tcPr>
            <w:tcW w:w="3652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</w:tr>
      <w:tr w:rsidR="00681B6F" w:rsidTr="005035A1">
        <w:tc>
          <w:tcPr>
            <w:tcW w:w="3652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681B6F" w:rsidRPr="005035A1" w:rsidRDefault="00681B6F" w:rsidP="005035A1">
            <w:pPr>
              <w:ind w:firstLine="0"/>
              <w:rPr>
                <w:b/>
                <w:bCs/>
              </w:rPr>
            </w:pPr>
          </w:p>
        </w:tc>
      </w:tr>
    </w:tbl>
    <w:p w:rsidR="00681B6F" w:rsidRDefault="00681B6F" w:rsidP="00383FBC">
      <w:pPr>
        <w:ind w:firstLine="0"/>
      </w:pPr>
    </w:p>
    <w:p w:rsidR="009D6681" w:rsidRDefault="00383FBC" w:rsidP="009D6681">
      <w:pPr>
        <w:ind w:firstLine="0"/>
        <w:rPr>
          <w:b/>
          <w:bCs/>
        </w:rPr>
      </w:pPr>
      <w:r>
        <w:br w:type="page"/>
      </w:r>
      <w:r w:rsidR="009D6681">
        <w:rPr>
          <w:rFonts w:hint="cs"/>
          <w:b/>
          <w:bCs/>
          <w:cs/>
        </w:rPr>
        <w:lastRenderedPageBreak/>
        <w:t xml:space="preserve">ตัวบ่งชี้ที่ </w:t>
      </w:r>
      <w:r w:rsidR="009D6681">
        <w:rPr>
          <w:b/>
          <w:bCs/>
        </w:rPr>
        <w:t>8</w:t>
      </w:r>
      <w:r w:rsidR="009D6681">
        <w:rPr>
          <w:rFonts w:hint="cs"/>
          <w:b/>
          <w:bCs/>
          <w:cs/>
        </w:rPr>
        <w:t xml:space="preserve"> : ระดับความพึงพอใจของผู้รับบริการ</w:t>
      </w:r>
    </w:p>
    <w:p w:rsidR="009D6681" w:rsidRDefault="009D6681" w:rsidP="009D6681">
      <w:pPr>
        <w:tabs>
          <w:tab w:val="left" w:pos="1701"/>
        </w:tabs>
        <w:ind w:firstLine="0"/>
      </w:pPr>
      <w:r>
        <w:rPr>
          <w:rFonts w:hint="cs"/>
          <w:b/>
          <w:bCs/>
          <w:cs/>
        </w:rPr>
        <w:t xml:space="preserve">ชนิดของตัวบ่งชี้ : </w:t>
      </w:r>
      <w:r>
        <w:rPr>
          <w:rFonts w:hint="cs"/>
          <w:cs/>
        </w:rPr>
        <w:t>ผลลัพธ์</w:t>
      </w:r>
      <w:r>
        <w:rPr>
          <w:rFonts w:hint="cs"/>
          <w:b/>
          <w:bCs/>
          <w:cs/>
        </w:rPr>
        <w:br/>
        <w:t xml:space="preserve">การคิดรอบปี : </w:t>
      </w:r>
      <w:r>
        <w:rPr>
          <w:rFonts w:hint="cs"/>
          <w:cs/>
        </w:rPr>
        <w:t>ปีการศึกษา</w:t>
      </w:r>
    </w:p>
    <w:p w:rsidR="009D6681" w:rsidRDefault="009D6681" w:rsidP="009D6681">
      <w:pPr>
        <w:tabs>
          <w:tab w:val="left" w:pos="1701"/>
        </w:tabs>
        <w:ind w:firstLine="0"/>
      </w:pPr>
    </w:p>
    <w:p w:rsidR="009D6681" w:rsidRDefault="009D6681" w:rsidP="009D6681">
      <w:pPr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คำอธิบายตัวบ่งชี้ : </w:t>
      </w:r>
    </w:p>
    <w:p w:rsidR="009D6681" w:rsidRDefault="009D6681" w:rsidP="009D6681">
      <w:pPr>
        <w:pStyle w:val="Default"/>
        <w:widowControl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SimSun" w:hAnsi="TH SarabunPSK" w:cs="TH SarabunPSK"/>
          <w:color w:val="auto"/>
          <w:sz w:val="32"/>
          <w:szCs w:val="32"/>
          <w:cs/>
        </w:rPr>
        <w:t>การให้บริการของสำนักงานคณบดีเพื่อพิจารณาการตอบสนองและการแสดงความรับผิดชอบต่อ</w:t>
      </w:r>
      <w:r>
        <w:rPr>
          <w:rFonts w:ascii="TH SarabunPSK" w:eastAsia="SimSun" w:hAnsi="TH SarabunPSK" w:cs="TH SarabunPSK"/>
          <w:color w:val="auto"/>
          <w:spacing w:val="-6"/>
          <w:sz w:val="32"/>
          <w:szCs w:val="32"/>
          <w:cs/>
        </w:rPr>
        <w:t>ผู้รับบริการ ซึ่งถือเป็นบทบาทของหน่วยงาน การตอบสนองดังกล่าวจะมีคุณภาพมากน้อยเพียงใด สามารถสะท้อน</w:t>
      </w:r>
      <w:r>
        <w:rPr>
          <w:rFonts w:ascii="TH SarabunPSK" w:eastAsia="SimSun" w:hAnsi="TH SarabunPSK" w:cs="TH SarabunPSK"/>
          <w:color w:val="auto"/>
          <w:sz w:val="32"/>
          <w:szCs w:val="32"/>
          <w:cs/>
        </w:rPr>
        <w:t>ได้จากความพึงพอใจของผู้รับบริการ ซึ่งการ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สำรวจความพึงพอใจโดยทั่วไปจะพิจารณา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ประเด็นสำคัญ คือ</w:t>
      </w:r>
    </w:p>
    <w:p w:rsidR="009D6681" w:rsidRDefault="009D6681" w:rsidP="00083418">
      <w:pPr>
        <w:pStyle w:val="Default"/>
        <w:widowControl/>
        <w:numPr>
          <w:ilvl w:val="0"/>
          <w:numId w:val="14"/>
        </w:numPr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ด้านกระบวนการ ขั้นตอนการให้บริการ</w:t>
      </w:r>
    </w:p>
    <w:p w:rsidR="009D6681" w:rsidRDefault="009D6681" w:rsidP="00083418">
      <w:pPr>
        <w:pStyle w:val="Default"/>
        <w:widowControl/>
        <w:numPr>
          <w:ilvl w:val="0"/>
          <w:numId w:val="14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ด้านเจ้าหน้าที่ผู้ให้บริการ</w:t>
      </w:r>
    </w:p>
    <w:p w:rsidR="009D6681" w:rsidRDefault="009D6681" w:rsidP="00083418">
      <w:pPr>
        <w:pStyle w:val="Default"/>
        <w:widowControl/>
        <w:numPr>
          <w:ilvl w:val="0"/>
          <w:numId w:val="14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ด้านสิ่งอำนวยความสะดวก</w:t>
      </w:r>
    </w:p>
    <w:p w:rsidR="009D6681" w:rsidRDefault="009D6681" w:rsidP="00083418">
      <w:pPr>
        <w:pStyle w:val="Default"/>
        <w:widowControl/>
        <w:numPr>
          <w:ilvl w:val="0"/>
          <w:numId w:val="14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ด้านคุณภาพการให้บริการ</w:t>
      </w:r>
    </w:p>
    <w:p w:rsidR="009D6681" w:rsidRDefault="009D6681" w:rsidP="009D6681">
      <w:pPr>
        <w:ind w:firstLine="0"/>
        <w:rPr>
          <w:cs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9D6681" w:rsidTr="009D6681">
        <w:trPr>
          <w:trHeight w:val="12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6681" w:rsidRDefault="009D6681">
            <w:pPr>
              <w:ind w:firstLine="0"/>
              <w:rPr>
                <w:rFonts w:eastAsia="Calibri"/>
              </w:rPr>
            </w:pPr>
            <w:r>
              <w:rPr>
                <w:rFonts w:eastAsia="Calibri" w:hint="cs"/>
                <w:b/>
                <w:bCs/>
                <w:cs/>
              </w:rPr>
              <w:t xml:space="preserve">เกณฑ์การประเมิน </w:t>
            </w:r>
            <w:r>
              <w:rPr>
                <w:rFonts w:eastAsia="Calibri"/>
                <w:b/>
                <w:bCs/>
              </w:rPr>
              <w:t xml:space="preserve">: </w:t>
            </w:r>
          </w:p>
        </w:tc>
      </w:tr>
      <w:tr w:rsidR="009D6681" w:rsidTr="009D6681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1" w:rsidRDefault="009D6681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คำนวณค่าเฉลี่ยความพึงพอใจของผู้รับบริการ จากคะแนนเต็ม 5</w:t>
            </w:r>
          </w:p>
        </w:tc>
      </w:tr>
    </w:tbl>
    <w:p w:rsidR="009D6681" w:rsidRDefault="009D6681" w:rsidP="009D6681">
      <w:pPr>
        <w:ind w:firstLine="0"/>
      </w:pPr>
    </w:p>
    <w:p w:rsidR="009D6681" w:rsidRDefault="009D6681" w:rsidP="009D6681">
      <w:pPr>
        <w:pStyle w:val="2"/>
        <w:widowControl w:val="0"/>
        <w:spacing w:before="0" w:after="0"/>
        <w:contextualSpacing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หมายเหตุ </w:t>
      </w:r>
      <w:r>
        <w:rPr>
          <w:rFonts w:cs="TH SarabunPSK"/>
          <w:sz w:val="32"/>
          <w:szCs w:val="32"/>
        </w:rPr>
        <w:t>:</w:t>
      </w:r>
    </w:p>
    <w:p w:rsidR="009D6681" w:rsidRDefault="009D6681" w:rsidP="009D6681">
      <w:pPr>
        <w:jc w:val="thaiDistribute"/>
      </w:pPr>
      <w:r>
        <w:rPr>
          <w:rFonts w:hint="cs"/>
          <w:cs/>
        </w:rPr>
        <w:t>ข้อมูลจากการประเมินความพึงพอใจของผู้</w:t>
      </w:r>
      <w:r>
        <w:rPr>
          <w:rFonts w:eastAsia="Calibri" w:hint="cs"/>
          <w:cs/>
        </w:rPr>
        <w:t>รับบริการ</w:t>
      </w:r>
      <w:r>
        <w:rPr>
          <w:rFonts w:hint="cs"/>
          <w:cs/>
        </w:rPr>
        <w:t xml:space="preserve"> อย่างน้อยร้อยละ 50 ของกลุ่มเป้าหมายหรือผู้รับบริการที่กำหนด หรือเป็นไปตามระเบียบวิธีวิจัย</w:t>
      </w:r>
    </w:p>
    <w:p w:rsidR="009D6681" w:rsidRDefault="009D6681" w:rsidP="009D6681">
      <w:pPr>
        <w:jc w:val="thaiDistribute"/>
        <w:rPr>
          <w:rFonts w:hint="cs"/>
          <w:cs/>
        </w:rPr>
      </w:pPr>
    </w:p>
    <w:p w:rsidR="009D6681" w:rsidRDefault="009D6681" w:rsidP="009D6681">
      <w:pPr>
        <w:ind w:firstLine="0"/>
        <w:rPr>
          <w:b/>
          <w:bCs/>
          <w:i/>
          <w:iCs/>
        </w:rPr>
      </w:pPr>
      <w:r>
        <w:rPr>
          <w:rFonts w:hint="cs"/>
          <w:b/>
          <w:bCs/>
          <w:i/>
          <w:iCs/>
          <w:cs/>
        </w:rPr>
        <w:t>ข้อมูลประกอบการพิจารณา</w:t>
      </w:r>
    </w:p>
    <w:p w:rsidR="009D6681" w:rsidRDefault="009D6681" w:rsidP="00083418">
      <w:pPr>
        <w:pStyle w:val="a3"/>
        <w:numPr>
          <w:ilvl w:val="0"/>
          <w:numId w:val="15"/>
        </w:numPr>
        <w:rPr>
          <w:rFonts w:cs="TH SarabunPSK"/>
          <w:i/>
          <w:iCs/>
          <w:szCs w:val="32"/>
        </w:rPr>
      </w:pPr>
      <w:r>
        <w:rPr>
          <w:rFonts w:cs="TH SarabunPSK" w:hint="cs"/>
          <w:i/>
          <w:iCs/>
          <w:szCs w:val="32"/>
          <w:cs/>
        </w:rPr>
        <w:t>หลักฐานที่แสดงถึงจำนวนผู้รับบริการ (โดยมีการกำหนดกลุ่มเป้าหมายหรือผู้รับบริการ)</w:t>
      </w:r>
    </w:p>
    <w:p w:rsidR="009D6681" w:rsidRDefault="009D6681" w:rsidP="00083418">
      <w:pPr>
        <w:pStyle w:val="a3"/>
        <w:numPr>
          <w:ilvl w:val="0"/>
          <w:numId w:val="15"/>
        </w:numPr>
        <w:rPr>
          <w:rFonts w:cs="TH SarabunPSK"/>
          <w:i/>
          <w:iCs/>
          <w:szCs w:val="32"/>
        </w:rPr>
      </w:pPr>
      <w:r>
        <w:rPr>
          <w:rFonts w:cs="TH SarabunPSK" w:hint="cs"/>
          <w:i/>
          <w:iCs/>
          <w:szCs w:val="32"/>
          <w:cs/>
        </w:rPr>
        <w:t>รายงานผลการประเมินความพึงพอใจของผู้รับบริการแยกตามด้าน</w:t>
      </w:r>
    </w:p>
    <w:p w:rsidR="00383FBC" w:rsidRPr="007964E5" w:rsidRDefault="00383FBC" w:rsidP="009D6681">
      <w:pPr>
        <w:spacing w:after="200" w:line="276" w:lineRule="auto"/>
        <w:ind w:firstLine="0"/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BF1A29" w:rsidRPr="009D6681" w:rsidRDefault="009D6681" w:rsidP="00BF1A29">
      <w:pPr>
        <w:ind w:firstLine="0"/>
      </w:pPr>
      <w:r w:rsidRPr="009D6681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  <w:r w:rsidRPr="009D6681">
        <w:rPr>
          <w:rFonts w:hint="cs"/>
          <w:cs/>
        </w:rPr>
        <w:t>..............</w:t>
      </w:r>
    </w:p>
    <w:p w:rsidR="009D6681" w:rsidRDefault="009D6681" w:rsidP="00BF1A29">
      <w:pPr>
        <w:ind w:firstLine="0"/>
        <w:rPr>
          <w:rFonts w:hint="cs"/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47435D">
        <w:tc>
          <w:tcPr>
            <w:tcW w:w="1951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F1A29" w:rsidRPr="005035A1" w:rsidRDefault="00BF1A29" w:rsidP="0047435D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47435D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47435D">
        <w:tc>
          <w:tcPr>
            <w:tcW w:w="3652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47435D" w:rsidRDefault="00BF1A29" w:rsidP="009D6681">
            <w:pPr>
              <w:ind w:firstLine="0"/>
              <w:rPr>
                <w:color w:val="C0504D" w:themeColor="accent2"/>
                <w:cs/>
              </w:rPr>
            </w:pPr>
            <w:r w:rsidRPr="0047435D">
              <w:rPr>
                <w:color w:val="C0504D" w:themeColor="accent2"/>
              </w:rPr>
              <w:t>S</w:t>
            </w:r>
            <w:r w:rsidR="00DB3D6E" w:rsidRPr="0047435D">
              <w:rPr>
                <w:color w:val="C0504D" w:themeColor="accent2"/>
              </w:rPr>
              <w:t>AR</w:t>
            </w:r>
            <w:r w:rsidRPr="0047435D">
              <w:rPr>
                <w:color w:val="C0504D" w:themeColor="accent2"/>
              </w:rPr>
              <w:t>57_</w:t>
            </w:r>
            <w:r w:rsidR="009D6681" w:rsidRPr="0047435D">
              <w:rPr>
                <w:rFonts w:hint="cs"/>
                <w:color w:val="C0504D" w:themeColor="accent2"/>
                <w:cs/>
              </w:rPr>
              <w:t>8</w:t>
            </w:r>
            <w:r w:rsidRPr="0047435D">
              <w:rPr>
                <w:color w:val="C0504D" w:themeColor="accent2"/>
              </w:rPr>
              <w:t>_1_</w:t>
            </w:r>
            <w:r w:rsidR="009D6681" w:rsidRPr="0047435D">
              <w:rPr>
                <w:rFonts w:hint="cs"/>
                <w:color w:val="C0504D" w:themeColor="accent2"/>
                <w:cs/>
              </w:rPr>
              <w:t>ผลการประเมินความพึงพอใจ</w:t>
            </w:r>
          </w:p>
        </w:tc>
        <w:tc>
          <w:tcPr>
            <w:tcW w:w="5954" w:type="dxa"/>
          </w:tcPr>
          <w:p w:rsidR="00BF1A29" w:rsidRPr="0047435D" w:rsidRDefault="009D6681" w:rsidP="005035A1">
            <w:pPr>
              <w:ind w:firstLine="0"/>
              <w:rPr>
                <w:color w:val="C0504D" w:themeColor="accent2"/>
              </w:rPr>
            </w:pPr>
            <w:r w:rsidRPr="0047435D">
              <w:rPr>
                <w:rFonts w:hint="cs"/>
                <w:color w:val="C0504D" w:themeColor="accent2"/>
                <w:cs/>
              </w:rPr>
              <w:t>ผลการประเมินความพึงพอใจ</w:t>
            </w:r>
            <w:r w:rsidRPr="0047435D">
              <w:rPr>
                <w:color w:val="C0504D" w:themeColor="accent2"/>
              </w:rPr>
              <w:t>_____</w:t>
            </w:r>
            <w:r w:rsidR="00DB3D6E" w:rsidRPr="0047435D">
              <w:rPr>
                <w:color w:val="C0504D" w:themeColor="accent2"/>
              </w:rPr>
              <w:t xml:space="preserve"> </w:t>
            </w:r>
            <w:r w:rsidR="00DB3D6E" w:rsidRPr="0047435D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9D6681" w:rsidRDefault="00383FBC" w:rsidP="009D6681">
      <w:pPr>
        <w:ind w:firstLine="0"/>
        <w:rPr>
          <w:b/>
          <w:bCs/>
        </w:rPr>
      </w:pPr>
      <w:r>
        <w:br w:type="page"/>
      </w:r>
      <w:r w:rsidR="009D6681">
        <w:rPr>
          <w:rFonts w:hint="cs"/>
          <w:b/>
          <w:bCs/>
          <w:cs/>
        </w:rPr>
        <w:lastRenderedPageBreak/>
        <w:t>ตัวบ่งชี้ที่ 9</w:t>
      </w:r>
      <w:r w:rsidR="009D6681">
        <w:rPr>
          <w:b/>
          <w:bCs/>
        </w:rPr>
        <w:t xml:space="preserve"> : </w:t>
      </w:r>
      <w:r w:rsidR="009D6681">
        <w:rPr>
          <w:rFonts w:hint="cs"/>
          <w:b/>
          <w:bCs/>
          <w:cs/>
        </w:rPr>
        <w:t xml:space="preserve">การดำเนินงานประกันคุณภาพการศึกษาภายใน </w:t>
      </w:r>
      <w:r w:rsidR="009D6681">
        <w:rPr>
          <w:rFonts w:hint="cs"/>
          <w:b/>
          <w:bCs/>
          <w:cs/>
        </w:rPr>
        <w:br/>
        <w:t xml:space="preserve">ชนิดของตัวบ่งชี้ : </w:t>
      </w:r>
      <w:r w:rsidR="009D6681">
        <w:rPr>
          <w:rFonts w:hint="cs"/>
          <w:cs/>
        </w:rPr>
        <w:t>กระบวนการ</w:t>
      </w:r>
      <w:r w:rsidR="009D6681">
        <w:rPr>
          <w:rFonts w:hint="cs"/>
          <w:b/>
          <w:bCs/>
          <w:cs/>
        </w:rPr>
        <w:br/>
        <w:t xml:space="preserve">การคิดรอบปี : </w:t>
      </w:r>
      <w:r w:rsidR="009D6681">
        <w:rPr>
          <w:rFonts w:hint="cs"/>
          <w:cs/>
        </w:rPr>
        <w:t>ปีการศึกษา</w:t>
      </w:r>
      <w:r w:rsidR="009D6681">
        <w:rPr>
          <w:b/>
          <w:bCs/>
        </w:rPr>
        <w:tab/>
      </w:r>
      <w:r w:rsidR="009D6681">
        <w:rPr>
          <w:b/>
          <w:bCs/>
        </w:rPr>
        <w:tab/>
      </w:r>
      <w:r w:rsidR="009D6681">
        <w:rPr>
          <w:b/>
          <w:bCs/>
        </w:rPr>
        <w:tab/>
      </w:r>
      <w:r w:rsidR="009D6681">
        <w:rPr>
          <w:b/>
          <w:bCs/>
        </w:rPr>
        <w:tab/>
      </w:r>
    </w:p>
    <w:p w:rsidR="009D6681" w:rsidRDefault="009D6681" w:rsidP="009D6681">
      <w:pPr>
        <w:ind w:firstLine="0"/>
        <w:rPr>
          <w:color w:val="FF0000"/>
        </w:rPr>
      </w:pPr>
    </w:p>
    <w:p w:rsidR="009D6681" w:rsidRDefault="009D6681" w:rsidP="009D6681">
      <w:pPr>
        <w:ind w:firstLine="0"/>
        <w:rPr>
          <w:b/>
          <w:bCs/>
        </w:rPr>
      </w:pPr>
      <w:r>
        <w:rPr>
          <w:rFonts w:hint="cs"/>
          <w:b/>
          <w:bCs/>
          <w:cs/>
        </w:rPr>
        <w:t xml:space="preserve">คำอธิบายตัวบ่งชี้ : </w:t>
      </w:r>
    </w:p>
    <w:p w:rsidR="009D6681" w:rsidRDefault="009D6681" w:rsidP="009D6681">
      <w:pPr>
        <w:jc w:val="thaiDistribute"/>
      </w:pPr>
      <w:r>
        <w:rPr>
          <w:rFonts w:hint="cs"/>
          <w:cs/>
        </w:rPr>
        <w:t xml:space="preserve">การประกันคุณภาพการศึกษาภายในเป็นภารกิจของสถาบันอุดมศึกษาตามที่กำหนดไว้ในพระราชบัญญัติการศึกษาแห่งชาติ พ.ศ. </w:t>
      </w:r>
      <w:r>
        <w:t xml:space="preserve">2542 </w:t>
      </w:r>
      <w:r>
        <w:rPr>
          <w:rFonts w:hint="cs"/>
          <w:cs/>
        </w:rPr>
        <w:t xml:space="preserve">แก้ไขเพิ่มเติม (ฉบับที่ </w:t>
      </w:r>
      <w:r>
        <w:t xml:space="preserve">2) </w:t>
      </w:r>
      <w:r>
        <w:rPr>
          <w:rFonts w:hint="cs"/>
          <w:cs/>
        </w:rPr>
        <w:t xml:space="preserve">พ.ศ. </w:t>
      </w:r>
      <w:r>
        <w:t xml:space="preserve">2545 </w:t>
      </w:r>
      <w:r>
        <w:rPr>
          <w:rFonts w:hint="cs"/>
          <w:cs/>
        </w:rPr>
        <w:t>มหาวิทยาลัยจึงกำหนด</w:t>
      </w:r>
      <w:r>
        <w:rPr>
          <w:rFonts w:hint="cs"/>
          <w:cs/>
        </w:rPr>
        <w:br/>
        <w:t>ให้มีระบบและกลไกการควบคุม ตรวจสอบ ประเมินและพัฒนาการดำเนินงานของหน่วยงานให้เป็นไปตามนโยบาย เป้าประสงค์ และระดับคุณภาพตามมาตรฐานที่มหาวิทยาลัยกำหนด เพื่อให้มีการวัดผลสำเร็จของการประกันคุณภาพการศึกษาภายใน รวมทั้งการรายงานผลการประกันคุณภาพการศึกษาต่อหน่วยงานที่เกี่ยวข้อง และเปิดเผยต่อสาธารณชน มีการประเมินและปรับปรุงอย่างต่อเนื่อง และมีนวัตกรรมที่เป็นแบบอย่างที่ดี</w:t>
      </w:r>
    </w:p>
    <w:p w:rsidR="009D6681" w:rsidRDefault="009D6681" w:rsidP="009D6681">
      <w:pPr>
        <w:ind w:firstLine="0"/>
        <w:rPr>
          <w:color w:val="FF0000"/>
        </w:rPr>
      </w:pPr>
    </w:p>
    <w:p w:rsidR="009D6681" w:rsidRPr="009D6681" w:rsidRDefault="009D6681" w:rsidP="009D6681">
      <w:pPr>
        <w:pStyle w:val="4"/>
        <w:spacing w:before="0"/>
        <w:ind w:firstLine="0"/>
        <w:rPr>
          <w:rFonts w:cs="TH SarabunPSK"/>
          <w:i w:val="0"/>
          <w:iCs w:val="0"/>
          <w:color w:val="000000" w:themeColor="text1"/>
          <w:sz w:val="24"/>
          <w:szCs w:val="32"/>
        </w:rPr>
      </w:pPr>
      <w:r w:rsidRPr="009D6681">
        <w:rPr>
          <w:rFonts w:cs="TH SarabunPSK" w:hint="cs"/>
          <w:i w:val="0"/>
          <w:iCs w:val="0"/>
          <w:color w:val="000000" w:themeColor="text1"/>
          <w:sz w:val="24"/>
          <w:szCs w:val="32"/>
          <w:cs/>
        </w:rPr>
        <w:t>เกณฑ์มาตรฐาน :</w:t>
      </w:r>
      <w:r w:rsidRPr="009D6681">
        <w:rPr>
          <w:rFonts w:cs="TH SarabunPSK" w:hint="cs"/>
          <w:b w:val="0"/>
          <w:bCs w:val="0"/>
          <w:i w:val="0"/>
          <w:iCs w:val="0"/>
          <w:color w:val="000000" w:themeColor="text1"/>
          <w:sz w:val="24"/>
          <w:szCs w:val="32"/>
          <w:cs/>
        </w:rPr>
        <w:t xml:space="preserve"> ข้อ</w:t>
      </w:r>
    </w:p>
    <w:p w:rsidR="009D6681" w:rsidRDefault="009D6681" w:rsidP="00083418">
      <w:pPr>
        <w:numPr>
          <w:ilvl w:val="0"/>
          <w:numId w:val="16"/>
        </w:numPr>
        <w:jc w:val="thaiDistribute"/>
        <w:rPr>
          <w:rFonts w:hint="cs"/>
          <w:cs/>
        </w:rPr>
      </w:pPr>
      <w:r>
        <w:rPr>
          <w:rFonts w:hint="cs"/>
          <w:cs/>
        </w:rPr>
        <w:t>มีการกำหนดนโยบายและให้ความสำคัญเรื่องการประกันคุณภาพการศึกษาภายในโดยหัวหน้าสำนักงานคณบดี และมีการถ่ายทอดให้บุคลากรทุกคนรับทราบ</w:t>
      </w:r>
    </w:p>
    <w:p w:rsidR="009D6681" w:rsidRDefault="009D6681" w:rsidP="00083418">
      <w:pPr>
        <w:numPr>
          <w:ilvl w:val="0"/>
          <w:numId w:val="16"/>
        </w:numPr>
        <w:jc w:val="thaiDistribute"/>
      </w:pPr>
      <w:r>
        <w:rPr>
          <w:rFonts w:hint="cs"/>
          <w:cs/>
        </w:rPr>
        <w:t xml:space="preserve">มีระบบและกลไกการประกันคุณภาพการศึกษาภายใน และดำเนินการตามระบบและกลไกที่กำหนด </w:t>
      </w:r>
    </w:p>
    <w:p w:rsidR="009D6681" w:rsidRDefault="009D6681" w:rsidP="00083418">
      <w:pPr>
        <w:numPr>
          <w:ilvl w:val="0"/>
          <w:numId w:val="16"/>
        </w:numPr>
        <w:jc w:val="thaiDistribute"/>
      </w:pPr>
      <w:r>
        <w:rPr>
          <w:rFonts w:hint="cs"/>
          <w:cs/>
        </w:rPr>
        <w:t>มีการควบคุมคุณภาพ การตรวจสอบคุณภาพ และการประเมินคุณภาพ พร้อมทั้งจัดทำรายงานการประเมินตนเอง (</w:t>
      </w:r>
      <w:r>
        <w:t xml:space="preserve">SAR) </w:t>
      </w:r>
      <w:r>
        <w:rPr>
          <w:rFonts w:hint="cs"/>
          <w:cs/>
        </w:rPr>
        <w:t>เสนอต่อคณะตามกำหนดเวลา</w:t>
      </w:r>
    </w:p>
    <w:p w:rsidR="009D6681" w:rsidRDefault="009D6681" w:rsidP="00083418">
      <w:pPr>
        <w:numPr>
          <w:ilvl w:val="0"/>
          <w:numId w:val="16"/>
        </w:numPr>
        <w:jc w:val="thaiDistribute"/>
      </w:pPr>
      <w:r>
        <w:rPr>
          <w:rFonts w:hint="cs"/>
          <w:cs/>
        </w:rPr>
        <w:t>มีการนำผลการประเมินคุณภาพการศึกษาภายในมาปรับปรุงการทำงาน และส่งผลให้มีพัฒนาการของผลการดำเนินงานในภาพรวมในรอบปีที่ประเมินสูงขึ้นกว่าปีก่อน</w:t>
      </w:r>
    </w:p>
    <w:p w:rsidR="009D6681" w:rsidRDefault="009D6681" w:rsidP="00083418">
      <w:pPr>
        <w:numPr>
          <w:ilvl w:val="0"/>
          <w:numId w:val="16"/>
        </w:numPr>
        <w:jc w:val="thaiDistribute"/>
      </w:pPr>
      <w:r>
        <w:rPr>
          <w:rFonts w:hint="cs"/>
          <w:cs/>
        </w:rPr>
        <w:t>บุคลากรในสำนักงานคณบดีทุกคนให้การสนับสนุนกิจกรรมการประกันคุณภาพการศึกษาของสำนักงานคณบดี คณะและ/หรือมหาวิทยาลัย โดยมีส่วนร่วมในลักษณะต่าง ๆ ได้แก่ การเข้าร่วมอบรม/ประชุม/ประชาพิจารณ์ด้านการประกันคุณภาพการศึกษา ร่วมเป็นผู้ประเมินและ/หรือ</w:t>
      </w:r>
      <w:r>
        <w:rPr>
          <w:rFonts w:hint="cs"/>
          <w:cs/>
        </w:rPr>
        <w:br/>
        <w:t>ผู้ประสานงานในการประเมินระดับต่างๆ หรือร่วมเป็นกรรมการประกันคุณภาพการศึกษาระดับต่าง ๆ</w:t>
      </w:r>
    </w:p>
    <w:p w:rsidR="009D6681" w:rsidRDefault="009D6681" w:rsidP="009D6681">
      <w:pPr>
        <w:pStyle w:val="4"/>
        <w:spacing w:before="0"/>
        <w:rPr>
          <w:rFonts w:cs="TH SarabunPSK"/>
        </w:rPr>
      </w:pPr>
    </w:p>
    <w:p w:rsidR="009D6681" w:rsidRPr="009D6681" w:rsidRDefault="009D6681" w:rsidP="009D6681">
      <w:pPr>
        <w:pStyle w:val="4"/>
        <w:spacing w:before="0"/>
        <w:ind w:firstLine="0"/>
        <w:rPr>
          <w:rFonts w:cs="TH SarabunPSK"/>
          <w:i w:val="0"/>
          <w:iCs w:val="0"/>
          <w:color w:val="000000" w:themeColor="text1"/>
          <w:sz w:val="24"/>
          <w:szCs w:val="32"/>
        </w:rPr>
      </w:pPr>
      <w:r w:rsidRPr="009D6681">
        <w:rPr>
          <w:rFonts w:cs="TH SarabunPSK" w:hint="cs"/>
          <w:i w:val="0"/>
          <w:iCs w:val="0"/>
          <w:color w:val="000000" w:themeColor="text1"/>
          <w:sz w:val="24"/>
          <w:szCs w:val="32"/>
          <w:cs/>
        </w:rPr>
        <w:t>เกณฑ์การประเมิน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835"/>
        <w:gridCol w:w="1837"/>
        <w:gridCol w:w="1837"/>
        <w:gridCol w:w="1837"/>
      </w:tblGrid>
      <w:tr w:rsidR="009D6681" w:rsidTr="009D6681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6681" w:rsidRDefault="009D6681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6681" w:rsidRDefault="009D6681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6681" w:rsidRDefault="009D6681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6681" w:rsidRDefault="009D6681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D6681" w:rsidRDefault="009D6681">
            <w:pPr>
              <w:ind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คะแนน </w:t>
            </w:r>
            <w:r>
              <w:rPr>
                <w:b/>
                <w:bCs/>
              </w:rPr>
              <w:t>5</w:t>
            </w:r>
          </w:p>
        </w:tc>
      </w:tr>
      <w:tr w:rsidR="009D6681" w:rsidTr="009D6681">
        <w:trPr>
          <w:trHeight w:val="69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1" w:rsidRDefault="009D6681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9D6681" w:rsidRDefault="009D6681">
            <w:pPr>
              <w:ind w:firstLine="0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>ข้อ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1" w:rsidRDefault="009D6681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9D6681" w:rsidRDefault="009D6681">
            <w:pPr>
              <w:ind w:firstLine="0"/>
              <w:jc w:val="center"/>
            </w:pPr>
            <w:r>
              <w:t xml:space="preserve">2 </w:t>
            </w:r>
            <w:r>
              <w:rPr>
                <w:rFonts w:hint="cs"/>
                <w:cs/>
              </w:rPr>
              <w:t>ข้อ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1" w:rsidRDefault="009D6681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9D6681" w:rsidRDefault="009D6681">
            <w:pPr>
              <w:ind w:firstLine="0"/>
              <w:jc w:val="center"/>
            </w:pPr>
            <w:r>
              <w:t xml:space="preserve">3 </w:t>
            </w:r>
            <w:r>
              <w:rPr>
                <w:rFonts w:hint="cs"/>
                <w:cs/>
              </w:rPr>
              <w:t>ข้อ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1" w:rsidRDefault="009D6681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9D6681" w:rsidRDefault="009D6681">
            <w:pPr>
              <w:ind w:firstLine="0"/>
              <w:jc w:val="center"/>
            </w:pPr>
            <w:r>
              <w:t xml:space="preserve">4 </w:t>
            </w:r>
            <w:r>
              <w:rPr>
                <w:rFonts w:hint="cs"/>
                <w:cs/>
              </w:rPr>
              <w:t>ข้อ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1" w:rsidRDefault="009D6681">
            <w:pPr>
              <w:ind w:firstLine="0"/>
              <w:jc w:val="center"/>
            </w:pPr>
            <w:r>
              <w:rPr>
                <w:rFonts w:hint="cs"/>
                <w:cs/>
              </w:rPr>
              <w:t>มีการดำเนินการ</w:t>
            </w:r>
          </w:p>
          <w:p w:rsidR="009D6681" w:rsidRDefault="009D6681">
            <w:pPr>
              <w:ind w:firstLine="0"/>
              <w:jc w:val="center"/>
            </w:pPr>
            <w:r>
              <w:t>5</w:t>
            </w:r>
            <w:r>
              <w:rPr>
                <w:rFonts w:hint="cs"/>
                <w:cs/>
              </w:rPr>
              <w:t xml:space="preserve"> ข้อ</w:t>
            </w:r>
          </w:p>
        </w:tc>
      </w:tr>
    </w:tbl>
    <w:p w:rsidR="009D6681" w:rsidRDefault="009D6681" w:rsidP="009D6681">
      <w:pPr>
        <w:ind w:firstLine="0"/>
        <w:rPr>
          <w:rFonts w:hint="cs"/>
          <w:b/>
          <w:bCs/>
        </w:rPr>
      </w:pPr>
    </w:p>
    <w:p w:rsidR="009D6681" w:rsidRDefault="009D6681" w:rsidP="009D6681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หมายเหตุ</w:t>
      </w:r>
      <w:r>
        <w:rPr>
          <w:b/>
          <w:bCs/>
        </w:rPr>
        <w:t xml:space="preserve"> :</w:t>
      </w:r>
    </w:p>
    <w:p w:rsidR="009D6681" w:rsidRDefault="009D6681" w:rsidP="009D6681">
      <w:pPr>
        <w:jc w:val="thaiDistribute"/>
      </w:pPr>
      <w:r>
        <w:rPr>
          <w:rFonts w:hint="cs"/>
          <w:cs/>
        </w:rPr>
        <w:lastRenderedPageBreak/>
        <w:t xml:space="preserve">ปีการศึกษา </w:t>
      </w:r>
      <w:r>
        <w:t xml:space="preserve">2557 </w:t>
      </w:r>
      <w:r>
        <w:rPr>
          <w:rFonts w:hint="cs"/>
          <w:cs/>
        </w:rPr>
        <w:t xml:space="preserve">เกณฑ์ข้อที่ </w:t>
      </w:r>
      <w:r>
        <w:t xml:space="preserve">4 </w:t>
      </w:r>
      <w:r>
        <w:rPr>
          <w:rFonts w:hint="cs"/>
          <w:cs/>
        </w:rPr>
        <w:t xml:space="preserve">ยกเว้นการประเมินในส่วนของ </w:t>
      </w:r>
      <w:r>
        <w:rPr>
          <w:rFonts w:hint="cs"/>
        </w:rPr>
        <w:t>“</w:t>
      </w:r>
      <w:r>
        <w:rPr>
          <w:rFonts w:hint="cs"/>
          <w:cs/>
        </w:rPr>
        <w:t>ส่งผลให้มีพัฒนาการของผลการดำเนินงานในภาพรวมในรอบปีที่ประเมินสูงขึ้นกว่าปีก่อน</w:t>
      </w:r>
      <w:r>
        <w:rPr>
          <w:rFonts w:hint="cs"/>
        </w:rPr>
        <w:t>”</w:t>
      </w:r>
    </w:p>
    <w:p w:rsidR="009D6681" w:rsidRDefault="009D6681" w:rsidP="00BF1A29">
      <w:pPr>
        <w:ind w:firstLine="0"/>
        <w:rPr>
          <w:rFonts w:hint="cs"/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ผลการดำเนินงาน</w:t>
      </w:r>
    </w:p>
    <w:p w:rsidR="009D6681" w:rsidRDefault="009D6681" w:rsidP="00083418">
      <w:pPr>
        <w:numPr>
          <w:ilvl w:val="0"/>
          <w:numId w:val="17"/>
        </w:numPr>
        <w:jc w:val="thaiDistribute"/>
        <w:rPr>
          <w:rFonts w:hint="cs"/>
        </w:rPr>
      </w:pPr>
      <w:r>
        <w:rPr>
          <w:rFonts w:hint="cs"/>
          <w:cs/>
        </w:rPr>
        <w:t>มีการกำหนดนโยบายและให้ความสำคัญเรื่องการประกันคุณภาพการศึกษาภายในโดยหัวหน้า</w:t>
      </w:r>
    </w:p>
    <w:p w:rsidR="009D6681" w:rsidRDefault="009D6681" w:rsidP="009D6681">
      <w:pPr>
        <w:ind w:firstLine="0"/>
        <w:jc w:val="thaiDistribute"/>
        <w:rPr>
          <w:rFonts w:hint="cs"/>
        </w:rPr>
      </w:pPr>
      <w:r>
        <w:rPr>
          <w:rFonts w:hint="cs"/>
          <w:cs/>
        </w:rPr>
        <w:t>สำนักงานคณบดี และมีการถ่ายทอดให้บุคลากรทุกคนรับทราบ</w:t>
      </w:r>
    </w:p>
    <w:p w:rsidR="009D6681" w:rsidRDefault="009D6681" w:rsidP="009D6681">
      <w:pPr>
        <w:ind w:firstLine="1069"/>
        <w:rPr>
          <w:rFonts w:hint="cs"/>
        </w:rPr>
      </w:pPr>
      <w:r w:rsidRPr="009D668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  <w:r>
        <w:rPr>
          <w:rFonts w:hint="cs"/>
          <w:cs/>
        </w:rPr>
        <w:t>.......</w:t>
      </w:r>
    </w:p>
    <w:p w:rsidR="009D6681" w:rsidRDefault="009D6681" w:rsidP="009D6681">
      <w:pPr>
        <w:ind w:firstLine="1069"/>
        <w:rPr>
          <w:rFonts w:hint="cs"/>
          <w:cs/>
        </w:rPr>
      </w:pPr>
    </w:p>
    <w:p w:rsidR="009D6681" w:rsidRDefault="009D6681" w:rsidP="00083418">
      <w:pPr>
        <w:numPr>
          <w:ilvl w:val="0"/>
          <w:numId w:val="17"/>
        </w:numPr>
        <w:jc w:val="thaiDistribute"/>
        <w:rPr>
          <w:rFonts w:hint="cs"/>
        </w:rPr>
      </w:pPr>
      <w:r>
        <w:rPr>
          <w:rFonts w:hint="cs"/>
          <w:cs/>
        </w:rPr>
        <w:t xml:space="preserve">มีระบบและกลไกการประกันคุณภาพการศึกษาภายใน และดำเนินการตามระบบและกลไกที่กำหนด </w:t>
      </w:r>
    </w:p>
    <w:p w:rsidR="009D6681" w:rsidRDefault="009D6681" w:rsidP="009D6681">
      <w:pPr>
        <w:ind w:firstLine="1069"/>
        <w:rPr>
          <w:rFonts w:hint="cs"/>
        </w:rPr>
      </w:pPr>
      <w:r w:rsidRPr="009D668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</w:t>
      </w:r>
    </w:p>
    <w:p w:rsidR="009D6681" w:rsidRDefault="009D6681" w:rsidP="009D6681">
      <w:pPr>
        <w:ind w:left="1069" w:firstLine="0"/>
        <w:jc w:val="thaiDistribute"/>
      </w:pPr>
    </w:p>
    <w:p w:rsidR="009D6681" w:rsidRDefault="009D6681" w:rsidP="00083418">
      <w:pPr>
        <w:numPr>
          <w:ilvl w:val="0"/>
          <w:numId w:val="17"/>
        </w:numPr>
        <w:jc w:val="thaiDistribute"/>
        <w:rPr>
          <w:rFonts w:hint="cs"/>
        </w:rPr>
      </w:pPr>
      <w:r>
        <w:rPr>
          <w:rFonts w:hint="cs"/>
          <w:cs/>
        </w:rPr>
        <w:t>มีการควบคุมคุณภาพ การตรวจสอบคุณภาพ และการประเมินคุณภาพ พร้อมทั้งจัดทำรายงานการ</w:t>
      </w:r>
    </w:p>
    <w:p w:rsidR="009D6681" w:rsidRDefault="009D6681" w:rsidP="009D6681">
      <w:pPr>
        <w:ind w:firstLine="0"/>
        <w:jc w:val="thaiDistribute"/>
        <w:rPr>
          <w:rFonts w:hint="cs"/>
        </w:rPr>
      </w:pPr>
      <w:r>
        <w:rPr>
          <w:rFonts w:hint="cs"/>
          <w:cs/>
        </w:rPr>
        <w:t>ประเมินตนเอง (</w:t>
      </w:r>
      <w:r>
        <w:t xml:space="preserve">SAR) </w:t>
      </w:r>
      <w:r>
        <w:rPr>
          <w:rFonts w:hint="cs"/>
          <w:cs/>
        </w:rPr>
        <w:t>เสนอต่อคณะตามกำหนดเวลา</w:t>
      </w:r>
    </w:p>
    <w:p w:rsidR="009D6681" w:rsidRDefault="009D6681" w:rsidP="009D6681">
      <w:pPr>
        <w:ind w:firstLine="1069"/>
        <w:rPr>
          <w:rFonts w:hint="cs"/>
        </w:rPr>
      </w:pPr>
      <w:r w:rsidRPr="009D668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</w:t>
      </w:r>
    </w:p>
    <w:p w:rsidR="009D6681" w:rsidRDefault="009D6681" w:rsidP="009D6681">
      <w:pPr>
        <w:ind w:firstLine="0"/>
        <w:jc w:val="thaiDistribute"/>
      </w:pPr>
    </w:p>
    <w:p w:rsidR="009D6681" w:rsidRDefault="009D6681" w:rsidP="00083418">
      <w:pPr>
        <w:numPr>
          <w:ilvl w:val="0"/>
          <w:numId w:val="17"/>
        </w:numPr>
        <w:jc w:val="thaiDistribute"/>
        <w:rPr>
          <w:rFonts w:hint="cs"/>
        </w:rPr>
      </w:pPr>
      <w:r>
        <w:rPr>
          <w:rFonts w:hint="cs"/>
          <w:cs/>
        </w:rPr>
        <w:t>มีการนำผลการประเมินคุณภาพการศึกษาภายในมาปรับปรุงการทำงาน และส่งผลให้มีพัฒนาการของ</w:t>
      </w:r>
    </w:p>
    <w:p w:rsidR="009D6681" w:rsidRDefault="009D6681" w:rsidP="009D6681">
      <w:pPr>
        <w:ind w:firstLine="0"/>
        <w:jc w:val="thaiDistribute"/>
        <w:rPr>
          <w:rFonts w:hint="cs"/>
        </w:rPr>
      </w:pPr>
      <w:r>
        <w:rPr>
          <w:rFonts w:hint="cs"/>
          <w:cs/>
        </w:rPr>
        <w:t>ผลการดำเนินงานในภาพรวมในรอบปีที่ประเมินสูงขึ้นกว่าปีก่อน</w:t>
      </w:r>
    </w:p>
    <w:p w:rsidR="009D6681" w:rsidRDefault="009D6681" w:rsidP="009D6681">
      <w:pPr>
        <w:ind w:firstLine="1069"/>
        <w:rPr>
          <w:rFonts w:hint="cs"/>
        </w:rPr>
      </w:pPr>
      <w:r w:rsidRPr="009D668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</w:t>
      </w:r>
    </w:p>
    <w:p w:rsidR="009D6681" w:rsidRDefault="009D6681" w:rsidP="009D6681">
      <w:pPr>
        <w:ind w:firstLine="0"/>
        <w:jc w:val="thaiDistribute"/>
      </w:pPr>
    </w:p>
    <w:p w:rsidR="009D6681" w:rsidRDefault="009D6681" w:rsidP="00083418">
      <w:pPr>
        <w:numPr>
          <w:ilvl w:val="0"/>
          <w:numId w:val="17"/>
        </w:numPr>
        <w:rPr>
          <w:rFonts w:hint="cs"/>
        </w:rPr>
      </w:pPr>
      <w:r>
        <w:rPr>
          <w:rFonts w:hint="cs"/>
          <w:cs/>
        </w:rPr>
        <w:t>บุคลากรในสำนักงานคณบดีทุกคนให้การสนับสนุนกิจกรรมการประกันคุณภาพการศึกษาของ</w:t>
      </w:r>
    </w:p>
    <w:p w:rsidR="009D6681" w:rsidRDefault="009D6681" w:rsidP="00BF1A29">
      <w:pPr>
        <w:ind w:firstLine="0"/>
        <w:rPr>
          <w:rFonts w:hint="cs"/>
        </w:rPr>
      </w:pPr>
      <w:r>
        <w:rPr>
          <w:rFonts w:hint="cs"/>
          <w:cs/>
        </w:rPr>
        <w:t>สำนักงานคณบดี คณะและ/หรือมหาวิทยาลัย โดยมีส่วนร่วมในลักษณะต่าง ๆ ได้แก่ การเข้าร่วมอบรม/ประชุม/ประชาพิจารณ์ด้านการประกันคุณภาพการศึกษา ร่วมเป็นผู้ประเมินและ/หรือผู้ประสานงานในการประเมินระดับต่างๆ หรือร่วมเป็นกรรมการประกันคุณภาพการศึกษาระดับต่าง ๆ</w:t>
      </w:r>
    </w:p>
    <w:p w:rsidR="009D6681" w:rsidRDefault="009D6681" w:rsidP="009D6681">
      <w:pPr>
        <w:ind w:firstLine="1069"/>
        <w:rPr>
          <w:rFonts w:hint="cs"/>
        </w:rPr>
      </w:pPr>
      <w:r w:rsidRPr="009D668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</w:t>
      </w:r>
    </w:p>
    <w:p w:rsidR="009D6681" w:rsidRPr="009D6681" w:rsidRDefault="009D6681" w:rsidP="00BF1A29">
      <w:pPr>
        <w:ind w:firstLine="0"/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ผลการประเมินตนเอง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1985"/>
      </w:tblGrid>
      <w:tr w:rsidR="00E875A3" w:rsidTr="0047435D">
        <w:tc>
          <w:tcPr>
            <w:tcW w:w="1951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ผลดำเนินการ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BF1A29" w:rsidRPr="005035A1" w:rsidRDefault="00BF1A29" w:rsidP="0047435D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ผลการประเมิน</w:t>
            </w:r>
            <w:r w:rsidR="0047435D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บรรลุเป้าหมาย</w:t>
            </w:r>
          </w:p>
        </w:tc>
      </w:tr>
      <w:tr w:rsidR="00E875A3" w:rsidTr="005035A1">
        <w:tc>
          <w:tcPr>
            <w:tcW w:w="1951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</w:rPr>
              <w:sym w:font="Wingdings 2" w:char="F050"/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b/>
                <w:bCs/>
              </w:rPr>
              <w:t>/</w:t>
            </w:r>
            <w:r w:rsidRPr="005035A1">
              <w:rPr>
                <w:rFonts w:hint="cs"/>
                <w:b/>
                <w:bCs/>
                <w:cs/>
              </w:rPr>
              <w:t xml:space="preserve"> </w:t>
            </w:r>
            <w:r w:rsidRPr="005035A1">
              <w:rPr>
                <w:rFonts w:hint="cs"/>
                <w:b/>
                <w:bCs/>
              </w:rPr>
              <w:sym w:font="Wingdings 2" w:char="F04F"/>
            </w:r>
          </w:p>
        </w:tc>
      </w:tr>
    </w:tbl>
    <w:p w:rsidR="00BF1A29" w:rsidRDefault="00BF1A29" w:rsidP="00BF1A29">
      <w:pPr>
        <w:ind w:firstLine="0"/>
        <w:rPr>
          <w:b/>
          <w:bCs/>
        </w:rPr>
      </w:pPr>
    </w:p>
    <w:p w:rsidR="00BF1A29" w:rsidRDefault="00BF1A29" w:rsidP="00BF1A29">
      <w:pPr>
        <w:ind w:firstLine="0"/>
        <w:rPr>
          <w:b/>
          <w:bCs/>
        </w:rPr>
      </w:pPr>
      <w:r>
        <w:rPr>
          <w:rFonts w:hint="cs"/>
          <w:b/>
          <w:bCs/>
          <w:cs/>
        </w:rPr>
        <w:t>รายการหลักฐานอ้างอิง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F1A29" w:rsidTr="0047435D">
        <w:tc>
          <w:tcPr>
            <w:tcW w:w="3652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รหัสเอกสาร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BF1A29" w:rsidRPr="005035A1" w:rsidRDefault="00BF1A29" w:rsidP="005035A1">
            <w:pPr>
              <w:ind w:firstLine="0"/>
              <w:jc w:val="center"/>
              <w:rPr>
                <w:b/>
                <w:bCs/>
              </w:rPr>
            </w:pPr>
            <w:r w:rsidRPr="005035A1">
              <w:rPr>
                <w:rFonts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BF1A29" w:rsidTr="005035A1">
        <w:tc>
          <w:tcPr>
            <w:tcW w:w="3652" w:type="dxa"/>
          </w:tcPr>
          <w:p w:rsidR="00BF1A29" w:rsidRPr="009D6681" w:rsidRDefault="00BF1A29" w:rsidP="009D6681">
            <w:pPr>
              <w:ind w:firstLine="0"/>
              <w:rPr>
                <w:color w:val="C0504D" w:themeColor="accent2"/>
                <w:cs/>
              </w:rPr>
            </w:pPr>
            <w:r w:rsidRPr="009D6681">
              <w:rPr>
                <w:color w:val="C0504D" w:themeColor="accent2"/>
              </w:rPr>
              <w:t>S</w:t>
            </w:r>
            <w:r w:rsidR="00DB3D6E" w:rsidRPr="009D6681">
              <w:rPr>
                <w:color w:val="C0504D" w:themeColor="accent2"/>
              </w:rPr>
              <w:t>AR</w:t>
            </w:r>
            <w:r w:rsidRPr="009D6681">
              <w:rPr>
                <w:color w:val="C0504D" w:themeColor="accent2"/>
              </w:rPr>
              <w:t>57_</w:t>
            </w:r>
            <w:r w:rsidR="009D6681" w:rsidRPr="009D6681">
              <w:rPr>
                <w:rFonts w:hint="cs"/>
                <w:color w:val="C0504D" w:themeColor="accent2"/>
                <w:cs/>
              </w:rPr>
              <w:t>9</w:t>
            </w:r>
            <w:r w:rsidRPr="009D6681">
              <w:rPr>
                <w:color w:val="C0504D" w:themeColor="accent2"/>
              </w:rPr>
              <w:t>_</w:t>
            </w:r>
            <w:r w:rsidRPr="009D6681">
              <w:rPr>
                <w:rFonts w:hint="cs"/>
                <w:color w:val="C0504D" w:themeColor="accent2"/>
                <w:cs/>
              </w:rPr>
              <w:t>1</w:t>
            </w:r>
            <w:r w:rsidRPr="009D6681">
              <w:rPr>
                <w:color w:val="C0504D" w:themeColor="accent2"/>
              </w:rPr>
              <w:t>_</w:t>
            </w:r>
            <w:r w:rsidRPr="009D6681">
              <w:rPr>
                <w:rFonts w:hint="cs"/>
                <w:color w:val="C0504D" w:themeColor="accent2"/>
                <w:cs/>
              </w:rPr>
              <w:t>รายงานการประชุม</w:t>
            </w:r>
          </w:p>
        </w:tc>
        <w:tc>
          <w:tcPr>
            <w:tcW w:w="5954" w:type="dxa"/>
          </w:tcPr>
          <w:p w:rsidR="00BF1A29" w:rsidRPr="009D6681" w:rsidRDefault="00BF1A29" w:rsidP="005035A1">
            <w:pPr>
              <w:ind w:firstLine="0"/>
              <w:rPr>
                <w:color w:val="C0504D" w:themeColor="accent2"/>
              </w:rPr>
            </w:pPr>
            <w:r w:rsidRPr="009D6681">
              <w:rPr>
                <w:rFonts w:hint="cs"/>
                <w:color w:val="C0504D" w:themeColor="accent2"/>
                <w:cs/>
              </w:rPr>
              <w:t>รายงานการประชุม ครั้งที่ 1/2557</w:t>
            </w:r>
            <w:r w:rsidR="00DB3D6E" w:rsidRPr="009D6681">
              <w:rPr>
                <w:color w:val="C0504D" w:themeColor="accent2"/>
              </w:rPr>
              <w:t xml:space="preserve"> </w:t>
            </w:r>
            <w:r w:rsidR="00DB3D6E" w:rsidRPr="009D6681">
              <w:rPr>
                <w:rFonts w:hint="cs"/>
                <w:color w:val="C0504D" w:themeColor="accent2"/>
                <w:cs/>
              </w:rPr>
              <w:t>(ตัวอย่าง)</w:t>
            </w: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  <w:tr w:rsidR="00BF1A29" w:rsidTr="005035A1">
        <w:tc>
          <w:tcPr>
            <w:tcW w:w="3652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  <w:tc>
          <w:tcPr>
            <w:tcW w:w="5954" w:type="dxa"/>
          </w:tcPr>
          <w:p w:rsidR="00BF1A29" w:rsidRPr="005035A1" w:rsidRDefault="00BF1A29" w:rsidP="005035A1">
            <w:pPr>
              <w:ind w:firstLine="0"/>
              <w:rPr>
                <w:b/>
                <w:bCs/>
              </w:rPr>
            </w:pPr>
          </w:p>
        </w:tc>
      </w:tr>
    </w:tbl>
    <w:p w:rsidR="00383FBC" w:rsidRPr="00383FBC" w:rsidRDefault="009D6681" w:rsidP="009D6681">
      <w:pPr>
        <w:spacing w:after="200" w:line="276" w:lineRule="auto"/>
        <w:ind w:firstLine="0"/>
        <w:rPr>
          <w:cs/>
        </w:rPr>
      </w:pPr>
      <w:r w:rsidRPr="00383FBC">
        <w:rPr>
          <w:cs/>
        </w:rPr>
        <w:t xml:space="preserve"> </w:t>
      </w:r>
    </w:p>
    <w:sectPr w:rsidR="00383FBC" w:rsidRPr="00383FBC" w:rsidSect="00E875A3">
      <w:footerReference w:type="default" r:id="rId9"/>
      <w:pgSz w:w="12240" w:h="15840"/>
      <w:pgMar w:top="993" w:right="1440" w:bottom="1440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18" w:rsidRDefault="00083418" w:rsidP="00E875A3">
      <w:r>
        <w:separator/>
      </w:r>
    </w:p>
  </w:endnote>
  <w:endnote w:type="continuationSeparator" w:id="0">
    <w:p w:rsidR="00083418" w:rsidRDefault="00083418" w:rsidP="00E8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IT๙">
    <w:altName w:val="TH Niramit AS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0F" w:rsidRPr="00E875A3" w:rsidRDefault="00660E0F" w:rsidP="00E875A3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ind w:firstLine="0"/>
      <w:rPr>
        <w:rFonts w:cs="TH SarabunPSK"/>
        <w:sz w:val="28"/>
        <w:szCs w:val="28"/>
      </w:rPr>
    </w:pPr>
    <w:r>
      <w:rPr>
        <w:rFonts w:cs="TH SarabunPSK" w:hint="cs"/>
        <w:sz w:val="28"/>
        <w:szCs w:val="28"/>
        <w:cs/>
      </w:rPr>
      <w:t>รายงานการประเมินตนเอง ระดับสำนักงานคณบดี คณะวิทยาศาสตร์ ปีการศึกษา</w:t>
    </w:r>
    <w:r>
      <w:rPr>
        <w:rFonts w:cs="TH SarabunPSK"/>
        <w:sz w:val="28"/>
        <w:szCs w:val="28"/>
      </w:rPr>
      <w:t xml:space="preserve"> 2557</w:t>
    </w:r>
    <w:r w:rsidRPr="00E875A3">
      <w:rPr>
        <w:rFonts w:cs="TH SarabunPSK"/>
        <w:sz w:val="28"/>
        <w:szCs w:val="28"/>
      </w:rPr>
      <w:tab/>
      <w:t xml:space="preserve"> </w:t>
    </w:r>
    <w:r w:rsidRPr="00E875A3">
      <w:rPr>
        <w:rFonts w:cs="TH SarabunPSK"/>
        <w:sz w:val="28"/>
        <w:szCs w:val="28"/>
      </w:rPr>
      <w:fldChar w:fldCharType="begin"/>
    </w:r>
    <w:r w:rsidRPr="00E875A3">
      <w:rPr>
        <w:rFonts w:cs="TH SarabunPSK"/>
        <w:sz w:val="28"/>
        <w:szCs w:val="28"/>
      </w:rPr>
      <w:instrText xml:space="preserve"> PAGE   \* MERGEFORMAT </w:instrText>
    </w:r>
    <w:r w:rsidRPr="00E875A3">
      <w:rPr>
        <w:rFonts w:cs="TH SarabunPSK"/>
        <w:sz w:val="28"/>
        <w:szCs w:val="28"/>
      </w:rPr>
      <w:fldChar w:fldCharType="separate"/>
    </w:r>
    <w:r w:rsidR="0047435D">
      <w:rPr>
        <w:rFonts w:cs="TH SarabunPSK"/>
        <w:noProof/>
        <w:sz w:val="28"/>
        <w:szCs w:val="28"/>
      </w:rPr>
      <w:t>28</w:t>
    </w:r>
    <w:r w:rsidRPr="00E875A3">
      <w:rPr>
        <w:rFonts w:cs="TH SarabunPSK"/>
        <w:sz w:val="28"/>
        <w:szCs w:val="28"/>
      </w:rPr>
      <w:fldChar w:fldCharType="end"/>
    </w:r>
  </w:p>
  <w:p w:rsidR="00660E0F" w:rsidRDefault="00660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18" w:rsidRDefault="00083418" w:rsidP="00E875A3">
      <w:r>
        <w:separator/>
      </w:r>
    </w:p>
  </w:footnote>
  <w:footnote w:type="continuationSeparator" w:id="0">
    <w:p w:rsidR="00083418" w:rsidRDefault="00083418" w:rsidP="00E8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0"/>
    <w:multiLevelType w:val="hybridMultilevel"/>
    <w:tmpl w:val="893A02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197390"/>
    <w:multiLevelType w:val="hybridMultilevel"/>
    <w:tmpl w:val="3F3C6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77135B"/>
    <w:multiLevelType w:val="hybridMultilevel"/>
    <w:tmpl w:val="709EC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529EA"/>
    <w:multiLevelType w:val="hybridMultilevel"/>
    <w:tmpl w:val="45D42D56"/>
    <w:lvl w:ilvl="0" w:tplc="BE66E7B2">
      <w:start w:val="5"/>
      <w:numFmt w:val="bullet"/>
      <w:lvlText w:val="-"/>
      <w:lvlJc w:val="left"/>
      <w:pPr>
        <w:ind w:left="1782" w:hanging="360"/>
      </w:pPr>
      <w:rPr>
        <w:rFonts w:ascii="TH Niramit AS" w:eastAsia="TH SarabunPSK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4">
    <w:nsid w:val="059548FB"/>
    <w:multiLevelType w:val="hybridMultilevel"/>
    <w:tmpl w:val="3F3C6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C102F"/>
    <w:multiLevelType w:val="hybridMultilevel"/>
    <w:tmpl w:val="C0CE3536"/>
    <w:lvl w:ilvl="0" w:tplc="A2F41AE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4A1E"/>
    <w:multiLevelType w:val="hybridMultilevel"/>
    <w:tmpl w:val="3982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066BC"/>
    <w:multiLevelType w:val="hybridMultilevel"/>
    <w:tmpl w:val="128A9A3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C5DE0"/>
    <w:multiLevelType w:val="multilevel"/>
    <w:tmpl w:val="6E00784E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2" w:hanging="720"/>
      </w:pPr>
    </w:lvl>
    <w:lvl w:ilvl="3">
      <w:start w:val="1"/>
      <w:numFmt w:val="decimal"/>
      <w:isLgl/>
      <w:lvlText w:val="%1.%2.%3.%4"/>
      <w:lvlJc w:val="left"/>
      <w:pPr>
        <w:ind w:left="2496" w:hanging="720"/>
      </w:pPr>
    </w:lvl>
    <w:lvl w:ilvl="4">
      <w:start w:val="1"/>
      <w:numFmt w:val="decimal"/>
      <w:isLgl/>
      <w:lvlText w:val="%1.%2.%3.%4.%5"/>
      <w:lvlJc w:val="left"/>
      <w:pPr>
        <w:ind w:left="3210" w:hanging="1080"/>
      </w:pPr>
    </w:lvl>
    <w:lvl w:ilvl="5">
      <w:start w:val="1"/>
      <w:numFmt w:val="decimal"/>
      <w:isLgl/>
      <w:lvlText w:val="%1.%2.%3.%4.%5.%6"/>
      <w:lvlJc w:val="left"/>
      <w:pPr>
        <w:ind w:left="3564" w:hanging="1080"/>
      </w:pPr>
    </w:lvl>
    <w:lvl w:ilvl="6">
      <w:start w:val="1"/>
      <w:numFmt w:val="decimal"/>
      <w:isLgl/>
      <w:lvlText w:val="%1.%2.%3.%4.%5.%6.%7"/>
      <w:lvlJc w:val="left"/>
      <w:pPr>
        <w:ind w:left="4278" w:hanging="1440"/>
      </w:p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</w:lvl>
    <w:lvl w:ilvl="8">
      <w:start w:val="1"/>
      <w:numFmt w:val="decimal"/>
      <w:isLgl/>
      <w:lvlText w:val="%1.%2.%3.%4.%5.%6.%7.%8.%9"/>
      <w:lvlJc w:val="left"/>
      <w:pPr>
        <w:ind w:left="5346" w:hanging="1800"/>
      </w:pPr>
    </w:lvl>
  </w:abstractNum>
  <w:abstractNum w:abstractNumId="9">
    <w:nsid w:val="312B7FF2"/>
    <w:multiLevelType w:val="hybridMultilevel"/>
    <w:tmpl w:val="7F4AB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E2702"/>
    <w:multiLevelType w:val="hybridMultilevel"/>
    <w:tmpl w:val="128A9A3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A63F63"/>
    <w:multiLevelType w:val="hybridMultilevel"/>
    <w:tmpl w:val="9AB46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5A0BFC"/>
    <w:multiLevelType w:val="hybridMultilevel"/>
    <w:tmpl w:val="C0CE3536"/>
    <w:lvl w:ilvl="0" w:tplc="A2F41AE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B0161"/>
    <w:multiLevelType w:val="hybridMultilevel"/>
    <w:tmpl w:val="4CAA6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56782"/>
    <w:multiLevelType w:val="hybridMultilevel"/>
    <w:tmpl w:val="7F4AB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C371C"/>
    <w:multiLevelType w:val="hybridMultilevel"/>
    <w:tmpl w:val="D172A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A27279"/>
    <w:multiLevelType w:val="multilevel"/>
    <w:tmpl w:val="6E00784E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2" w:hanging="720"/>
      </w:pPr>
    </w:lvl>
    <w:lvl w:ilvl="3">
      <w:start w:val="1"/>
      <w:numFmt w:val="decimal"/>
      <w:isLgl/>
      <w:lvlText w:val="%1.%2.%3.%4"/>
      <w:lvlJc w:val="left"/>
      <w:pPr>
        <w:ind w:left="2496" w:hanging="720"/>
      </w:pPr>
    </w:lvl>
    <w:lvl w:ilvl="4">
      <w:start w:val="1"/>
      <w:numFmt w:val="decimal"/>
      <w:isLgl/>
      <w:lvlText w:val="%1.%2.%3.%4.%5"/>
      <w:lvlJc w:val="left"/>
      <w:pPr>
        <w:ind w:left="3210" w:hanging="1080"/>
      </w:pPr>
    </w:lvl>
    <w:lvl w:ilvl="5">
      <w:start w:val="1"/>
      <w:numFmt w:val="decimal"/>
      <w:isLgl/>
      <w:lvlText w:val="%1.%2.%3.%4.%5.%6"/>
      <w:lvlJc w:val="left"/>
      <w:pPr>
        <w:ind w:left="3564" w:hanging="1080"/>
      </w:pPr>
    </w:lvl>
    <w:lvl w:ilvl="6">
      <w:start w:val="1"/>
      <w:numFmt w:val="decimal"/>
      <w:isLgl/>
      <w:lvlText w:val="%1.%2.%3.%4.%5.%6.%7"/>
      <w:lvlJc w:val="left"/>
      <w:pPr>
        <w:ind w:left="4278" w:hanging="1440"/>
      </w:p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</w:lvl>
    <w:lvl w:ilvl="8">
      <w:start w:val="1"/>
      <w:numFmt w:val="decimal"/>
      <w:isLgl/>
      <w:lvlText w:val="%1.%2.%3.%4.%5.%6.%7.%8.%9"/>
      <w:lvlJc w:val="left"/>
      <w:pPr>
        <w:ind w:left="5346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3FBC"/>
    <w:rsid w:val="000067A7"/>
    <w:rsid w:val="00083418"/>
    <w:rsid w:val="00145FB3"/>
    <w:rsid w:val="001E3013"/>
    <w:rsid w:val="001E6497"/>
    <w:rsid w:val="002535B3"/>
    <w:rsid w:val="00311989"/>
    <w:rsid w:val="003574CA"/>
    <w:rsid w:val="00363110"/>
    <w:rsid w:val="00383FBC"/>
    <w:rsid w:val="004005F3"/>
    <w:rsid w:val="00425792"/>
    <w:rsid w:val="004448BE"/>
    <w:rsid w:val="0047435D"/>
    <w:rsid w:val="00476B6C"/>
    <w:rsid w:val="004B547F"/>
    <w:rsid w:val="005035A1"/>
    <w:rsid w:val="00504DF6"/>
    <w:rsid w:val="005C7300"/>
    <w:rsid w:val="00660E0F"/>
    <w:rsid w:val="006717CA"/>
    <w:rsid w:val="00681B6F"/>
    <w:rsid w:val="007056A2"/>
    <w:rsid w:val="00743E7F"/>
    <w:rsid w:val="00873EC9"/>
    <w:rsid w:val="00951DEE"/>
    <w:rsid w:val="00972FBA"/>
    <w:rsid w:val="009D6681"/>
    <w:rsid w:val="00A6412A"/>
    <w:rsid w:val="00BB5B1E"/>
    <w:rsid w:val="00BC75C6"/>
    <w:rsid w:val="00BF1A29"/>
    <w:rsid w:val="00C55E48"/>
    <w:rsid w:val="00D96004"/>
    <w:rsid w:val="00DB3D6E"/>
    <w:rsid w:val="00E410A4"/>
    <w:rsid w:val="00E4602B"/>
    <w:rsid w:val="00E66CE4"/>
    <w:rsid w:val="00E875A3"/>
    <w:rsid w:val="00EE14AB"/>
    <w:rsid w:val="00F02CB7"/>
    <w:rsid w:val="00F26293"/>
    <w:rsid w:val="00F65C1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C"/>
    <w:pPr>
      <w:ind w:firstLine="720"/>
    </w:pPr>
    <w:rPr>
      <w:rFonts w:ascii="TH SarabunPSK" w:eastAsia="TH SarabunPSK" w:hAnsi="TH SarabunPSK" w:cs="TH SarabunPSK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A2"/>
    <w:pPr>
      <w:keepNext/>
      <w:keepLines/>
      <w:spacing w:before="180" w:after="180"/>
      <w:ind w:firstLine="0"/>
      <w:outlineLvl w:val="1"/>
    </w:pPr>
    <w:rPr>
      <w:rFonts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1">
    <w:name w:val="CM81"/>
    <w:basedOn w:val="a"/>
    <w:next w:val="a"/>
    <w:uiPriority w:val="99"/>
    <w:rsid w:val="00383FBC"/>
    <w:pPr>
      <w:widowControl w:val="0"/>
      <w:autoSpaceDE w:val="0"/>
      <w:autoSpaceDN w:val="0"/>
      <w:adjustRightInd w:val="0"/>
      <w:ind w:firstLine="0"/>
    </w:pPr>
    <w:rPr>
      <w:rFonts w:ascii="EucrosiaUPC" w:eastAsia="Times New Roman" w:hAnsi="EucrosiaUPC" w:cs="EucrosiaUPC"/>
      <w:sz w:val="24"/>
      <w:szCs w:val="24"/>
    </w:rPr>
  </w:style>
  <w:style w:type="paragraph" w:styleId="a3">
    <w:name w:val="List Paragraph"/>
    <w:basedOn w:val="a"/>
    <w:uiPriority w:val="99"/>
    <w:qFormat/>
    <w:rsid w:val="00383FBC"/>
    <w:pPr>
      <w:ind w:left="720"/>
      <w:contextualSpacing/>
    </w:pPr>
    <w:rPr>
      <w:rFonts w:cs="Angsana New"/>
      <w:szCs w:val="35"/>
    </w:rPr>
  </w:style>
  <w:style w:type="paragraph" w:customStyle="1" w:styleId="Default">
    <w:name w:val="Default"/>
    <w:rsid w:val="00383FBC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83FBC"/>
    <w:pPr>
      <w:spacing w:line="416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383FBC"/>
    <w:rPr>
      <w:color w:val="auto"/>
    </w:rPr>
  </w:style>
  <w:style w:type="table" w:styleId="a4">
    <w:name w:val="Table Grid"/>
    <w:basedOn w:val="a1"/>
    <w:uiPriority w:val="59"/>
    <w:rsid w:val="00383FBC"/>
    <w:rPr>
      <w:rFonts w:ascii="TH NiramitIT๙" w:eastAsia="Times New Roman" w:hAnsi="TH NiramitIT๙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9">
    <w:name w:val="CM9"/>
    <w:basedOn w:val="Default"/>
    <w:next w:val="Default"/>
    <w:uiPriority w:val="99"/>
    <w:rsid w:val="00383FBC"/>
    <w:pPr>
      <w:spacing w:line="418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383FBC"/>
    <w:pPr>
      <w:spacing w:line="41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83FBC"/>
    <w:pPr>
      <w:spacing w:line="4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83FBC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83FBC"/>
    <w:pPr>
      <w:spacing w:line="416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rsid w:val="00383FBC"/>
    <w:rPr>
      <w:color w:val="auto"/>
    </w:rPr>
  </w:style>
  <w:style w:type="character" w:styleId="a5">
    <w:name w:val="Hyperlink"/>
    <w:basedOn w:val="a0"/>
    <w:uiPriority w:val="99"/>
    <w:unhideWhenUsed/>
    <w:rsid w:val="00383F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75A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875A3"/>
    <w:rPr>
      <w:rFonts w:ascii="TH SarabunPSK" w:eastAsia="TH SarabunPSK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E875A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875A3"/>
    <w:rPr>
      <w:rFonts w:ascii="TH SarabunPSK" w:eastAsia="TH SarabunPSK" w:hAnsi="TH SarabunPSK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E875A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875A3"/>
    <w:rPr>
      <w:rFonts w:ascii="Tahoma" w:eastAsia="TH SarabunPSK" w:hAnsi="Tahoma" w:cs="Angsana New"/>
      <w:sz w:val="1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56A2"/>
    <w:rPr>
      <w:rFonts w:ascii="TH SarabunPSK" w:eastAsia="TH SarabunPSK" w:hAnsi="TH SarabunPSK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005F3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473C-575C-4A66-B16B-9DC6441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28</Pages>
  <Words>4899</Words>
  <Characters>27927</Characters>
  <Application>Microsoft Office Word</Application>
  <DocSecurity>0</DocSecurity>
  <Lines>232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2015-05-11T12:34:00Z</dcterms:created>
  <dcterms:modified xsi:type="dcterms:W3CDTF">2015-05-28T02:58:00Z</dcterms:modified>
</cp:coreProperties>
</file>